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C58" w14:textId="683EC78A" w:rsidR="00235E76" w:rsidRPr="009362E5" w:rsidRDefault="00235E76" w:rsidP="00235E76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</w:pPr>
      <w:r w:rsidRPr="009362E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  <w:t xml:space="preserve">Grande démission, grand frisson ! </w:t>
      </w:r>
    </w:p>
    <w:p w14:paraId="4B79EEEB" w14:textId="71A784E3" w:rsidR="00235E76" w:rsidRDefault="00235E76" w:rsidP="00235E76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14:ligatures w14:val="none"/>
        </w:rPr>
      </w:pPr>
      <w:r w:rsidRPr="00235E76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14:ligatures w14:val="none"/>
        </w:rPr>
        <w:t>Tout ce que vous voulez savoir sur les Français et le travail sans jamais véritablement l’avouer</w:t>
      </w:r>
    </w:p>
    <w:p w14:paraId="1E20E75B" w14:textId="77777777" w:rsidR="009362E5" w:rsidRPr="00235E76" w:rsidRDefault="009362E5" w:rsidP="00235E76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  <w14:ligatures w14:val="none"/>
        </w:rPr>
      </w:pPr>
    </w:p>
    <w:p w14:paraId="4DC5CD91" w14:textId="6FAB914A" w:rsidR="00235E76" w:rsidRDefault="00235E76" w:rsidP="00235E76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kern w:val="0"/>
          <w14:ligatures w14:val="none"/>
        </w:rPr>
      </w:pPr>
      <w:r w:rsidRPr="00E52A0D">
        <w:rPr>
          <w:rFonts w:eastAsiaTheme="minorEastAsia"/>
          <w:b/>
          <w:bCs/>
          <w:color w:val="5A5A5A" w:themeColor="text1" w:themeTint="A5"/>
          <w:spacing w:val="15"/>
          <w:kern w:val="0"/>
          <w14:ligatures w14:val="none"/>
        </w:rPr>
        <w:t xml:space="preserve">Session du 11 avril 2023 du </w:t>
      </w:r>
      <w:r w:rsidR="00E52A0D" w:rsidRPr="00E52A0D">
        <w:rPr>
          <w:rFonts w:eastAsiaTheme="minorEastAsia"/>
          <w:b/>
          <w:bCs/>
          <w:color w:val="5A5A5A" w:themeColor="text1" w:themeTint="A5"/>
          <w:spacing w:val="15"/>
          <w:kern w:val="0"/>
          <w14:ligatures w14:val="none"/>
        </w:rPr>
        <w:t>LAB OCIRP</w:t>
      </w:r>
      <w:r w:rsidRPr="00E52A0D">
        <w:rPr>
          <w:rFonts w:eastAsiaTheme="minorEastAsia"/>
          <w:b/>
          <w:bCs/>
          <w:color w:val="5A5A5A" w:themeColor="text1" w:themeTint="A5"/>
          <w:spacing w:val="15"/>
          <w:kern w:val="0"/>
          <w14:ligatures w14:val="none"/>
        </w:rPr>
        <w:t xml:space="preserve"> Autonomie</w:t>
      </w:r>
    </w:p>
    <w:p w14:paraId="23F1A8F7" w14:textId="08EBC08F" w:rsidR="00E52A0D" w:rsidRDefault="00E52A0D" w:rsidP="00235E76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kern w:val="0"/>
          <w14:ligatures w14:val="none"/>
        </w:rPr>
      </w:pPr>
    </w:p>
    <w:p w14:paraId="5746E399" w14:textId="55964085" w:rsidR="00E52A0D" w:rsidRPr="00E52A0D" w:rsidRDefault="00E52A0D" w:rsidP="00E52A0D">
      <w:pPr>
        <w:numPr>
          <w:ilvl w:val="1"/>
          <w:numId w:val="0"/>
        </w:numPr>
        <w:jc w:val="center"/>
        <w:rPr>
          <w:rFonts w:eastAsiaTheme="minorEastAsia"/>
          <w:b/>
          <w:bCs/>
          <w:color w:val="5A5A5A" w:themeColor="text1" w:themeTint="A5"/>
          <w:spacing w:val="15"/>
          <w:kern w:val="0"/>
          <w:sz w:val="32"/>
          <w:szCs w:val="32"/>
          <w14:ligatures w14:val="none"/>
        </w:rPr>
      </w:pPr>
      <w:r w:rsidRPr="00E52A0D">
        <w:rPr>
          <w:rFonts w:eastAsiaTheme="minorEastAsia"/>
          <w:b/>
          <w:bCs/>
          <w:color w:val="5A5A5A" w:themeColor="text1" w:themeTint="A5"/>
          <w:spacing w:val="15"/>
          <w:kern w:val="0"/>
          <w:sz w:val="32"/>
          <w:szCs w:val="32"/>
          <w14:ligatures w14:val="none"/>
        </w:rPr>
        <w:t>Synthèse des échanges</w:t>
      </w:r>
    </w:p>
    <w:p w14:paraId="2A2F0955" w14:textId="77777777" w:rsidR="00E52A0D" w:rsidRPr="00235E76" w:rsidRDefault="00E52A0D" w:rsidP="00235E76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kern w:val="0"/>
          <w14:ligatures w14:val="none"/>
        </w:rPr>
      </w:pPr>
    </w:p>
    <w:p w14:paraId="7BDC4146" w14:textId="0A647F61" w:rsidR="00235E76" w:rsidRDefault="00235E76" w:rsidP="00235E7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kern w:val="0"/>
          <w:sz w:val="24"/>
          <w:szCs w:val="24"/>
          <w14:ligatures w14:val="none"/>
        </w:rPr>
      </w:pPr>
      <w:r w:rsidRPr="00235E76">
        <w:rPr>
          <w:rFonts w:eastAsia="SimSun"/>
          <w:noProof/>
          <w:kern w:val="0"/>
          <w14:ligatures w14:val="none"/>
        </w:rPr>
        <w:drawing>
          <wp:anchor distT="0" distB="0" distL="114300" distR="114300" simplePos="0" relativeHeight="251658240" behindDoc="1" locked="0" layoutInCell="1" allowOverlap="1" wp14:anchorId="7F1A40DE" wp14:editId="4C776FF9">
            <wp:simplePos x="0" y="0"/>
            <wp:positionH relativeFrom="margin">
              <wp:align>left</wp:align>
            </wp:positionH>
            <wp:positionV relativeFrom="paragraph">
              <wp:posOffset>121350</wp:posOffset>
            </wp:positionV>
            <wp:extent cx="1429792" cy="2621856"/>
            <wp:effectExtent l="0" t="0" r="0" b="7620"/>
            <wp:wrapTight wrapText="bothSides">
              <wp:wrapPolygon edited="0">
                <wp:start x="0" y="0"/>
                <wp:lineTo x="0" y="21506"/>
                <wp:lineTo x="21303" y="21506"/>
                <wp:lineTo x="21303" y="0"/>
                <wp:lineTo x="0" y="0"/>
              </wp:wrapPolygon>
            </wp:wrapTight>
            <wp:docPr id="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90BBF8D3-B158-22B2-0FC2-343A923AEF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90BBF8D3-B158-22B2-0FC2-343A923AEF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92" cy="26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3EFA" w14:textId="012ED470" w:rsidR="00235E76" w:rsidRDefault="00235E76" w:rsidP="00235E7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kern w:val="0"/>
          <w:sz w:val="24"/>
          <w:szCs w:val="24"/>
          <w14:ligatures w14:val="none"/>
        </w:rPr>
      </w:pPr>
    </w:p>
    <w:p w14:paraId="386C0619" w14:textId="689A816F" w:rsidR="00235E76" w:rsidRPr="00235E76" w:rsidRDefault="00235E76" w:rsidP="00235E7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kern w:val="0"/>
          <w:sz w:val="24"/>
          <w:szCs w:val="24"/>
          <w14:ligatures w14:val="none"/>
        </w:rPr>
      </w:pPr>
    </w:p>
    <w:p w14:paraId="2332BF6E" w14:textId="28168A82" w:rsidR="00235E76" w:rsidRPr="00235E76" w:rsidRDefault="00235E76" w:rsidP="00235E76">
      <w:pPr>
        <w:autoSpaceDE w:val="0"/>
        <w:autoSpaceDN w:val="0"/>
        <w:adjustRightInd w:val="0"/>
        <w:spacing w:after="0" w:line="240" w:lineRule="auto"/>
        <w:rPr>
          <w:rFonts w:eastAsia="SimSun"/>
          <w:kern w:val="0"/>
          <w14:ligatures w14:val="none"/>
        </w:rPr>
      </w:pPr>
      <w:r w:rsidRPr="00235E76">
        <w:rPr>
          <w:rFonts w:eastAsia="SimSun"/>
          <w:kern w:val="0"/>
          <w:sz w:val="24"/>
          <w:szCs w:val="24"/>
          <w14:ligatures w14:val="none"/>
        </w:rPr>
        <w:t>Avec l</w:t>
      </w:r>
      <w:r>
        <w:rPr>
          <w:rFonts w:eastAsia="SimSun"/>
          <w:kern w:val="0"/>
          <w:sz w:val="24"/>
          <w:szCs w:val="24"/>
          <w14:ligatures w14:val="none"/>
        </w:rPr>
        <w:t xml:space="preserve">es </w:t>
      </w:r>
      <w:r w:rsidRPr="00235E76">
        <w:rPr>
          <w:rFonts w:eastAsia="SimSun"/>
          <w:kern w:val="0"/>
          <w:sz w:val="24"/>
          <w:szCs w:val="24"/>
          <w14:ligatures w14:val="none"/>
        </w:rPr>
        <w:t>intervention</w:t>
      </w:r>
      <w:r>
        <w:rPr>
          <w:rFonts w:eastAsia="SimSun"/>
          <w:kern w:val="0"/>
          <w:sz w:val="24"/>
          <w:szCs w:val="24"/>
          <w14:ligatures w14:val="none"/>
        </w:rPr>
        <w:t>s</w:t>
      </w:r>
      <w:r w:rsidRPr="00235E76">
        <w:rPr>
          <w:rFonts w:eastAsia="SimSun"/>
          <w:kern w:val="0"/>
          <w:sz w:val="24"/>
          <w:szCs w:val="24"/>
          <w14:ligatures w14:val="none"/>
        </w:rPr>
        <w:t xml:space="preserve"> de :</w:t>
      </w:r>
    </w:p>
    <w:p w14:paraId="27806858" w14:textId="7BBD22A8" w:rsidR="00235E76" w:rsidRDefault="00235E76" w:rsidP="00235E7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SimSun"/>
          <w:kern w:val="0"/>
          <w:sz w:val="24"/>
          <w:szCs w:val="24"/>
          <w14:ligatures w14:val="none"/>
        </w:rPr>
      </w:pPr>
      <w:r>
        <w:rPr>
          <w:rFonts w:eastAsia="SimSun"/>
          <w:b/>
          <w:bCs/>
          <w:kern w:val="0"/>
          <w:sz w:val="24"/>
          <w:szCs w:val="24"/>
          <w14:ligatures w14:val="none"/>
        </w:rPr>
        <w:t xml:space="preserve">Arnaud ZEGIERMAN, </w:t>
      </w:r>
      <w:r w:rsidRPr="00235E76">
        <w:rPr>
          <w:rFonts w:eastAsia="SimSun"/>
          <w:kern w:val="0"/>
          <w:sz w:val="24"/>
          <w:szCs w:val="24"/>
          <w14:ligatures w14:val="none"/>
        </w:rPr>
        <w:t xml:space="preserve">Co-fondateur de l’institut </w:t>
      </w:r>
      <w:r w:rsidR="00563E1E">
        <w:rPr>
          <w:rFonts w:eastAsia="SimSun"/>
          <w:kern w:val="0"/>
          <w:sz w:val="24"/>
          <w:szCs w:val="24"/>
          <w14:ligatures w14:val="none"/>
        </w:rPr>
        <w:t>Viavoice</w:t>
      </w:r>
    </w:p>
    <w:p w14:paraId="4935DAEF" w14:textId="481C9310" w:rsidR="00235E76" w:rsidRDefault="00235E76" w:rsidP="00235E7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SimSun"/>
          <w:kern w:val="0"/>
          <w:sz w:val="24"/>
          <w:szCs w:val="24"/>
          <w14:ligatures w14:val="none"/>
        </w:rPr>
      </w:pPr>
      <w:r w:rsidRPr="00235E76">
        <w:rPr>
          <w:rFonts w:eastAsia="SimSun"/>
          <w:b/>
          <w:bCs/>
          <w:kern w:val="0"/>
          <w:sz w:val="24"/>
          <w:szCs w:val="24"/>
          <w14:ligatures w14:val="none"/>
        </w:rPr>
        <w:t>Adrien BROCHE</w:t>
      </w:r>
      <w:r>
        <w:rPr>
          <w:rFonts w:eastAsia="SimSun"/>
          <w:b/>
          <w:bCs/>
          <w:kern w:val="0"/>
          <w:sz w:val="24"/>
          <w:szCs w:val="24"/>
          <w14:ligatures w14:val="none"/>
        </w:rPr>
        <w:t xml:space="preserve">, </w:t>
      </w:r>
      <w:r>
        <w:rPr>
          <w:rFonts w:eastAsia="SimSun"/>
          <w:kern w:val="0"/>
          <w:sz w:val="24"/>
          <w:szCs w:val="24"/>
          <w14:ligatures w14:val="none"/>
        </w:rPr>
        <w:t xml:space="preserve">Responsable des études politiques et publiées, institut </w:t>
      </w:r>
      <w:r w:rsidR="00563E1E">
        <w:rPr>
          <w:rFonts w:eastAsia="SimSun"/>
          <w:kern w:val="0"/>
          <w:sz w:val="24"/>
          <w:szCs w:val="24"/>
          <w14:ligatures w14:val="none"/>
        </w:rPr>
        <w:t>Viavoice</w:t>
      </w:r>
    </w:p>
    <w:p w14:paraId="2B205388" w14:textId="77777777" w:rsidR="00244AD9" w:rsidRDefault="00244AD9" w:rsidP="00235E7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SimSun"/>
          <w:kern w:val="0"/>
          <w:sz w:val="24"/>
          <w:szCs w:val="24"/>
          <w14:ligatures w14:val="none"/>
        </w:rPr>
      </w:pPr>
    </w:p>
    <w:p w14:paraId="07938A9A" w14:textId="331A8351" w:rsidR="00244AD9" w:rsidRPr="00EF594E" w:rsidRDefault="00244AD9" w:rsidP="00235E7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SimSun"/>
          <w:color w:val="2F5496" w:themeColor="accent1" w:themeShade="BF"/>
          <w:kern w:val="0"/>
          <w:sz w:val="24"/>
          <w:szCs w:val="24"/>
          <w14:ligatures w14:val="none"/>
        </w:rPr>
      </w:pPr>
      <w:r w:rsidRPr="00EF594E">
        <w:rPr>
          <w:rFonts w:eastAsia="SimSun"/>
          <w:color w:val="2F5496" w:themeColor="accent1" w:themeShade="BF"/>
          <w:kern w:val="0"/>
          <w:sz w:val="24"/>
          <w:szCs w:val="24"/>
          <w14:ligatures w14:val="none"/>
        </w:rPr>
        <w:t xml:space="preserve">Animation : </w:t>
      </w:r>
      <w:r w:rsidRPr="00EF594E">
        <w:rPr>
          <w:rFonts w:eastAsia="SimSun"/>
          <w:b/>
          <w:bCs/>
          <w:color w:val="2F5496" w:themeColor="accent1" w:themeShade="BF"/>
          <w:kern w:val="0"/>
          <w:sz w:val="24"/>
          <w:szCs w:val="24"/>
          <w14:ligatures w14:val="none"/>
        </w:rPr>
        <w:t>Patrick LELONG</w:t>
      </w:r>
      <w:r w:rsidR="00EF594E" w:rsidRPr="00EF594E">
        <w:rPr>
          <w:rFonts w:eastAsia="SimSun"/>
          <w:color w:val="2F5496" w:themeColor="accent1" w:themeShade="BF"/>
          <w:kern w:val="0"/>
          <w:sz w:val="24"/>
          <w:szCs w:val="24"/>
          <w14:ligatures w14:val="none"/>
        </w:rPr>
        <w:t>, journaliste</w:t>
      </w:r>
    </w:p>
    <w:p w14:paraId="743C6470" w14:textId="3CF7E95A" w:rsidR="0069314F" w:rsidRDefault="0069314F"/>
    <w:p w14:paraId="0DBFF70B" w14:textId="1471B75F" w:rsidR="00235E76" w:rsidRDefault="00235E76"/>
    <w:p w14:paraId="1A85269B" w14:textId="77777777" w:rsidR="00235E76" w:rsidRDefault="00235E76"/>
    <w:p w14:paraId="48B3A086" w14:textId="4AD3089B" w:rsidR="00235E76" w:rsidRDefault="00235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A50081" wp14:editId="1CFDF867">
                <wp:simplePos x="0" y="0"/>
                <wp:positionH relativeFrom="margin">
                  <wp:align>left</wp:align>
                </wp:positionH>
                <wp:positionV relativeFrom="paragraph">
                  <wp:posOffset>52529</wp:posOffset>
                </wp:positionV>
                <wp:extent cx="1539240" cy="1006475"/>
                <wp:effectExtent l="0" t="0" r="3810" b="3175"/>
                <wp:wrapSquare wrapText="bothSides"/>
                <wp:docPr id="217" name="Zone de texte 217" descr="L’ouvrage Les Français, ces incompris de Thierry Keller, Blaise Mao et Arnaud Zegierman (Editions de l’Aube et Fondation Jean Jaurès, 2023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2A22" w14:textId="46E75CCC" w:rsidR="00235E76" w:rsidRPr="00235E76" w:rsidRDefault="00235E76" w:rsidP="00235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E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L’ouvrage</w:t>
                            </w:r>
                            <w:r w:rsidRPr="00235E7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Les Français, ces incompris </w:t>
                            </w:r>
                            <w:r w:rsidRPr="00235E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Thierry Keller, Blaise Mao et Arnaud Zegierman (Editions de l’Aube et Fondation Jean Jaurès, 2023)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5023BB" w14:textId="7F07C5C9" w:rsidR="00235E76" w:rsidRPr="00235E76" w:rsidRDefault="00235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0081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alt="L’ouvrage Les Français, ces incompris de Thierry Keller, Blaise Mao et Arnaud Zegierman (Editions de l’Aube et Fondation Jean Jaurès, 2023)." style="position:absolute;margin-left:0;margin-top:4.15pt;width:121.2pt;height:79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" stroked="f">
                <v:textbox>
                  <w:txbxContent>
                    <w:p w14:paraId="42B92A22" w14:textId="46E75CCC" w:rsidR="00235E76" w:rsidRPr="00235E76" w:rsidRDefault="00235E76" w:rsidP="00235E76">
                      <w:pPr>
                        <w:rPr>
                          <w:sz w:val="18"/>
                          <w:szCs w:val="18"/>
                        </w:rPr>
                      </w:pPr>
                      <w:r w:rsidRPr="00235E76">
                        <w:rPr>
                          <w:b/>
                          <w:bCs/>
                          <w:sz w:val="18"/>
                          <w:szCs w:val="18"/>
                        </w:rPr>
                        <w:t>L’ouvrage</w:t>
                      </w:r>
                      <w:r w:rsidRPr="00235E7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Les Français, ces incompris </w:t>
                      </w:r>
                      <w:r w:rsidRPr="00235E76">
                        <w:rPr>
                          <w:b/>
                          <w:bCs/>
                          <w:sz w:val="18"/>
                          <w:szCs w:val="18"/>
                        </w:rPr>
                        <w:t>de Thierry Keller, Blaise Mao et Arnaud Zegierman (Editions de l’Aube et Fondation Jean Jaurès, 2023)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15023BB" w14:textId="7F07C5C9" w:rsidR="00235E76" w:rsidRPr="00235E76" w:rsidRDefault="00235E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67ADB" w14:textId="6CCE8BB8" w:rsidR="00235E76" w:rsidRDefault="00235E76"/>
    <w:p w14:paraId="18324E69" w14:textId="562F55F1" w:rsidR="00235E76" w:rsidRDefault="00235E76"/>
    <w:p w14:paraId="7100E62D" w14:textId="77BCD403" w:rsidR="00235E76" w:rsidRDefault="00235E76"/>
    <w:p w14:paraId="775D270B" w14:textId="1FDC8898" w:rsidR="00E52A0D" w:rsidRPr="00030EFA" w:rsidRDefault="00E52A0D" w:rsidP="003213F4">
      <w:pPr>
        <w:rPr>
          <w:b/>
          <w:bCs/>
          <w:i/>
          <w:iCs/>
        </w:rPr>
      </w:pPr>
      <w:r w:rsidRPr="00030EFA">
        <w:rPr>
          <w:b/>
          <w:bCs/>
          <w:i/>
          <w:iCs/>
        </w:rPr>
        <w:t xml:space="preserve">Existe-t-il un risque de  « grande démission » des salariés ? Les Français sont-ils saisis par la « flemme » ? Comment recruter dans les secteurs en tension ? Quelles sont les aspirations des jeunes quant à leur avenir professionnel ? </w:t>
      </w:r>
    </w:p>
    <w:p w14:paraId="7A575C71" w14:textId="0CA8F9D8" w:rsidR="00E52A0D" w:rsidRDefault="00E52A0D" w:rsidP="003213F4">
      <w:pPr>
        <w:rPr>
          <w:b/>
          <w:bCs/>
        </w:rPr>
      </w:pPr>
      <w:r>
        <w:rPr>
          <w:b/>
          <w:bCs/>
        </w:rPr>
        <w:t>Le LAB OCIRP autonomie a reçu l’institut Vi</w:t>
      </w:r>
      <w:r w:rsidRPr="00B20A09">
        <w:rPr>
          <w:b/>
          <w:bCs/>
        </w:rPr>
        <w:t>avoice</w:t>
      </w:r>
      <w:r w:rsidR="00B20A09" w:rsidRPr="00B20A09">
        <w:rPr>
          <w:b/>
          <w:bCs/>
        </w:rPr>
        <w:t xml:space="preserve">, </w:t>
      </w:r>
      <w:r w:rsidR="00B20A09" w:rsidRPr="00B20A09">
        <w:rPr>
          <w:b/>
          <w:bCs/>
        </w:rPr>
        <w:t xml:space="preserve">qui pilote l’Observatoire </w:t>
      </w:r>
      <w:r w:rsidR="00B20A09" w:rsidRPr="00B20A09">
        <w:rPr>
          <w:b/>
          <w:bCs/>
        </w:rPr>
        <w:t xml:space="preserve">des identités, </w:t>
      </w:r>
      <w:r w:rsidRPr="00B20A09">
        <w:rPr>
          <w:b/>
          <w:bCs/>
        </w:rPr>
        <w:t xml:space="preserve">pour mieux </w:t>
      </w:r>
      <w:r>
        <w:rPr>
          <w:b/>
          <w:bCs/>
        </w:rPr>
        <w:t>comprendre les aspirations des Français face au travail, au-delà des idées reçues.</w:t>
      </w:r>
    </w:p>
    <w:p w14:paraId="0AB6B910" w14:textId="530BB9DD" w:rsidR="000C2F7C" w:rsidRDefault="000C2B8E" w:rsidP="00B20A09">
      <w:pPr>
        <w:jc w:val="both"/>
      </w:pPr>
      <w:r>
        <w:t>Le rapport au travail a changé</w:t>
      </w:r>
      <w:r w:rsidR="00B20A09">
        <w:t>. D</w:t>
      </w:r>
      <w:r w:rsidR="00EF74D3">
        <w:t>ans une étude récente,</w:t>
      </w:r>
      <w:r w:rsidR="00B20A09">
        <w:t xml:space="preserve"> Viavoice a noté que</w:t>
      </w:r>
      <w:r w:rsidR="00EF74D3">
        <w:t xml:space="preserve"> la proximité du travail </w:t>
      </w:r>
      <w:r w:rsidR="002B7A64">
        <w:t>monte à la troisième place des critères de choix d’un emploi</w:t>
      </w:r>
      <w:r w:rsidR="005A34A2">
        <w:t xml:space="preserve">. </w:t>
      </w:r>
      <w:r w:rsidR="00E375C9">
        <w:t>Ce n’est pas simplement que les Français n’ont plus envie de s’embêter</w:t>
      </w:r>
      <w:r w:rsidR="00B20A09">
        <w:t>,</w:t>
      </w:r>
      <w:r w:rsidR="004E6B87">
        <w:t xml:space="preserve"> mais bie</w:t>
      </w:r>
      <w:r w:rsidR="00B64A07">
        <w:t>n que</w:t>
      </w:r>
      <w:r w:rsidR="004E6B87">
        <w:t xml:space="preserve"> toutes </w:t>
      </w:r>
      <w:r w:rsidR="00B20A09">
        <w:t>les d</w:t>
      </w:r>
      <w:r w:rsidR="00B64A07">
        <w:t>ifficultés du quotidien</w:t>
      </w:r>
      <w:r w:rsidR="00B20A09">
        <w:t xml:space="preserve">, la question des transports par exemple, </w:t>
      </w:r>
      <w:r w:rsidR="00B64A07">
        <w:t xml:space="preserve"> </w:t>
      </w:r>
      <w:r w:rsidR="00B20A09">
        <w:t>sont à</w:t>
      </w:r>
      <w:r w:rsidR="005238DD">
        <w:t xml:space="preserve"> i</w:t>
      </w:r>
      <w:r w:rsidR="00B224CF">
        <w:t xml:space="preserve">ntégrer </w:t>
      </w:r>
      <w:r w:rsidR="00B20A09">
        <w:t xml:space="preserve">pour recruter </w:t>
      </w:r>
      <w:r w:rsidR="00B224CF">
        <w:t>et fidéliser de nouveaux collaborateurs</w:t>
      </w:r>
      <w:r w:rsidR="00B20A09">
        <w:t>.</w:t>
      </w:r>
      <w:r w:rsidR="005238DD">
        <w:t xml:space="preserve"> </w:t>
      </w:r>
    </w:p>
    <w:p w14:paraId="2CDA6163" w14:textId="77777777" w:rsidR="005238DD" w:rsidRDefault="005238DD" w:rsidP="005238DD">
      <w:pPr>
        <w:jc w:val="both"/>
      </w:pPr>
    </w:p>
    <w:p w14:paraId="0FDE0BF4" w14:textId="6755C6E8" w:rsidR="00B20A09" w:rsidRDefault="00B20A09" w:rsidP="00B20A09">
      <w:pPr>
        <w:jc w:val="both"/>
      </w:pPr>
      <w:r>
        <w:lastRenderedPageBreak/>
        <w:t xml:space="preserve">Dans l’ouvrage </w:t>
      </w:r>
      <w:r w:rsidRPr="00B20A09">
        <w:rPr>
          <w:i/>
          <w:iCs/>
        </w:rPr>
        <w:t>Les Français, ces incompris</w:t>
      </w:r>
      <w:r>
        <w:t>, Viavoice a étudié</w:t>
      </w:r>
      <w:r w:rsidR="005470BF">
        <w:t xml:space="preserve"> la pluralité des identités</w:t>
      </w:r>
      <w:r w:rsidR="00ED6F16">
        <w:t xml:space="preserve"> (</w:t>
      </w:r>
      <w:r>
        <w:t>nous sommes</w:t>
      </w:r>
      <w:r w:rsidR="00ED6F16">
        <w:t xml:space="preserve"> tous multi-identitaires</w:t>
      </w:r>
      <w:r w:rsidR="00FC28FB">
        <w:t> :</w:t>
      </w:r>
      <w:r w:rsidR="00ED6F16">
        <w:t xml:space="preserve"> parent, </w:t>
      </w:r>
      <w:r w:rsidR="00F776CA">
        <w:t>salarié, citoyen, etc.)</w:t>
      </w:r>
      <w:r w:rsidR="00FC28FB">
        <w:t>.</w:t>
      </w:r>
      <w:r w:rsidR="00324029">
        <w:t xml:space="preserve"> </w:t>
      </w:r>
    </w:p>
    <w:p w14:paraId="0DA660F5" w14:textId="60BC9E2D" w:rsidR="00DF3843" w:rsidRDefault="00B20A09" w:rsidP="005238DD">
      <w:pPr>
        <w:jc w:val="both"/>
      </w:pPr>
      <w:r>
        <w:t>L</w:t>
      </w:r>
      <w:r w:rsidR="00BB4B3E">
        <w:t xml:space="preserve">orsque l’on a demandé aux Français par quoi ils se </w:t>
      </w:r>
      <w:r w:rsidR="00EC5FBF">
        <w:t>définissent</w:t>
      </w:r>
      <w:r w:rsidR="00BB4B3E">
        <w:t xml:space="preserve">, en </w:t>
      </w:r>
      <w:r w:rsidR="00EC5FBF">
        <w:t>cinquième</w:t>
      </w:r>
      <w:r w:rsidR="00BB4B3E">
        <w:t xml:space="preserve"> positon sort le métier</w:t>
      </w:r>
      <w:r w:rsidR="00DF3843">
        <w:t xml:space="preserve"> : </w:t>
      </w:r>
    </w:p>
    <w:p w14:paraId="5558F287" w14:textId="77777777" w:rsidR="00DF3843" w:rsidRDefault="00EC5FBF" w:rsidP="00DF3843">
      <w:pPr>
        <w:pStyle w:val="Paragraphedeliste"/>
        <w:numPr>
          <w:ilvl w:val="0"/>
          <w:numId w:val="2"/>
        </w:numPr>
        <w:jc w:val="both"/>
      </w:pPr>
      <w:r>
        <w:t xml:space="preserve">65% des actifs français se disent attachés à leur travail. </w:t>
      </w:r>
    </w:p>
    <w:p w14:paraId="64252192" w14:textId="77777777" w:rsidR="007B4575" w:rsidRDefault="00EC5FBF" w:rsidP="00DF3843">
      <w:pPr>
        <w:pStyle w:val="Paragraphedeliste"/>
        <w:numPr>
          <w:ilvl w:val="0"/>
          <w:numId w:val="2"/>
        </w:numPr>
        <w:jc w:val="both"/>
      </w:pPr>
      <w:r>
        <w:t>Chez les moins de 30 ans</w:t>
      </w:r>
      <w:r w:rsidR="00961063">
        <w:t xml:space="preserve">, les ¾ des actifs se disent satisfaits de leur travail. </w:t>
      </w:r>
    </w:p>
    <w:p w14:paraId="1BF0C67B" w14:textId="32C872CA" w:rsidR="00BB4B3E" w:rsidRDefault="00961063" w:rsidP="00DF3843">
      <w:pPr>
        <w:pStyle w:val="Paragraphedeliste"/>
        <w:numPr>
          <w:ilvl w:val="0"/>
          <w:numId w:val="2"/>
        </w:numPr>
        <w:jc w:val="both"/>
      </w:pPr>
      <w:r>
        <w:t xml:space="preserve">60% environ des Français </w:t>
      </w:r>
      <w:r w:rsidR="007B4575">
        <w:t xml:space="preserve">continueraient à travailler </w:t>
      </w:r>
      <w:r w:rsidR="00105CA6">
        <w:t xml:space="preserve">même s’ils n’avaient pas besoin d’argent, et même 4 actifs sur 10 ne changeraient pas de métier. </w:t>
      </w:r>
    </w:p>
    <w:p w14:paraId="4A30E053" w14:textId="74537BBC" w:rsidR="001249E3" w:rsidRPr="007A1925" w:rsidRDefault="006D0295" w:rsidP="001249E3">
      <w:pPr>
        <w:jc w:val="both"/>
        <w:rPr>
          <w:i/>
          <w:iCs/>
        </w:rPr>
      </w:pPr>
      <w:r w:rsidRPr="007A1925">
        <w:rPr>
          <w:b/>
          <w:bCs/>
          <w:i/>
          <w:iCs/>
        </w:rPr>
        <w:t>« </w:t>
      </w:r>
      <w:r w:rsidR="003D410C" w:rsidRPr="007A1925">
        <w:rPr>
          <w:b/>
          <w:bCs/>
          <w:i/>
          <w:iCs/>
        </w:rPr>
        <w:t>Le travail</w:t>
      </w:r>
      <w:r w:rsidRPr="007A1925">
        <w:rPr>
          <w:b/>
          <w:bCs/>
          <w:i/>
          <w:iCs/>
        </w:rPr>
        <w:t xml:space="preserve">, c’est </w:t>
      </w:r>
      <w:r w:rsidR="00D6120F" w:rsidRPr="007A1925">
        <w:rPr>
          <w:b/>
          <w:bCs/>
          <w:i/>
          <w:iCs/>
        </w:rPr>
        <w:t>les autr</w:t>
      </w:r>
      <w:r w:rsidRPr="007A1925">
        <w:rPr>
          <w:b/>
          <w:bCs/>
          <w:i/>
          <w:iCs/>
        </w:rPr>
        <w:t>e</w:t>
      </w:r>
      <w:r w:rsidR="00D6120F" w:rsidRPr="007A1925">
        <w:rPr>
          <w:b/>
          <w:bCs/>
          <w:i/>
          <w:iCs/>
        </w:rPr>
        <w:t>s</w:t>
      </w:r>
      <w:r w:rsidRPr="007A1925">
        <w:rPr>
          <w:b/>
          <w:bCs/>
          <w:i/>
          <w:iCs/>
        </w:rPr>
        <w:t> »</w:t>
      </w:r>
      <w:r w:rsidR="007A1925">
        <w:rPr>
          <w:i/>
          <w:iCs/>
        </w:rPr>
        <w:t xml:space="preserve">. </w:t>
      </w:r>
      <w:r>
        <w:t xml:space="preserve">Le travail est perçu avant tout comme </w:t>
      </w:r>
      <w:r w:rsidR="00640AA4">
        <w:t>un vecteur d</w:t>
      </w:r>
      <w:r>
        <w:t>e</w:t>
      </w:r>
      <w:r w:rsidR="00D6120F">
        <w:t xml:space="preserve"> lien social.</w:t>
      </w:r>
      <w:r w:rsidR="007A1925">
        <w:rPr>
          <w:i/>
          <w:iCs/>
        </w:rPr>
        <w:t xml:space="preserve"> </w:t>
      </w:r>
      <w:r w:rsidR="00494370">
        <w:t xml:space="preserve">S’il ne faut pas </w:t>
      </w:r>
      <w:r w:rsidR="002F4A3B">
        <w:t xml:space="preserve">oublier les </w:t>
      </w:r>
      <w:r w:rsidR="00207FA1">
        <w:t xml:space="preserve">plus de </w:t>
      </w:r>
      <w:r w:rsidR="002F4A3B">
        <w:t xml:space="preserve">25% de </w:t>
      </w:r>
      <w:r w:rsidR="00207FA1">
        <w:t xml:space="preserve">personnes </w:t>
      </w:r>
      <w:r w:rsidR="002F4A3B">
        <w:t>malheureu</w:t>
      </w:r>
      <w:r w:rsidR="00207FA1">
        <w:t>ses</w:t>
      </w:r>
      <w:r w:rsidR="002F4A3B">
        <w:t xml:space="preserve"> au travail</w:t>
      </w:r>
      <w:r w:rsidR="00207FA1">
        <w:t xml:space="preserve">, la majorité des Français </w:t>
      </w:r>
      <w:r w:rsidR="00063F6F">
        <w:t>pensent que le travail, c’est du lien social</w:t>
      </w:r>
      <w:r>
        <w:t>.</w:t>
      </w:r>
      <w:r w:rsidR="00076628">
        <w:t xml:space="preserve"> les Français aiment être au contact de leurs collègues, y compris </w:t>
      </w:r>
      <w:r>
        <w:t>dans leurs différences.</w:t>
      </w:r>
      <w:r w:rsidR="009E68A9">
        <w:t xml:space="preserve"> </w:t>
      </w:r>
    </w:p>
    <w:p w14:paraId="269612AF" w14:textId="6BF449AC" w:rsidR="007D59C1" w:rsidRPr="006D0295" w:rsidRDefault="006D0295" w:rsidP="001249E3">
      <w:pPr>
        <w:jc w:val="both"/>
        <w:rPr>
          <w:b/>
          <w:bCs/>
        </w:rPr>
      </w:pPr>
      <w:r w:rsidRPr="006D0295">
        <w:rPr>
          <w:b/>
          <w:bCs/>
        </w:rPr>
        <w:t>Le télétravail</w:t>
      </w:r>
      <w:r>
        <w:rPr>
          <w:b/>
          <w:bCs/>
        </w:rPr>
        <w:t xml:space="preserve"> ; </w:t>
      </w:r>
      <w:r>
        <w:t>Ce que</w:t>
      </w:r>
      <w:r w:rsidR="004A580F">
        <w:t xml:space="preserve"> les Français </w:t>
      </w:r>
      <w:r>
        <w:t>souhaitent avant tout, c’</w:t>
      </w:r>
      <w:r w:rsidR="00FF73D3">
        <w:t>est la flexibilité qu’offre le travail, la possibilité d</w:t>
      </w:r>
      <w:r>
        <w:t>e</w:t>
      </w:r>
      <w:r w:rsidR="00FF73D3">
        <w:t xml:space="preserve"> faire </w:t>
      </w:r>
      <w:r>
        <w:t xml:space="preserve">du télétravail </w:t>
      </w:r>
      <w:r w:rsidR="00FF73D3">
        <w:t xml:space="preserve">de temps en temps. Se passer du lieu de travail, des collègues n’est </w:t>
      </w:r>
      <w:r w:rsidR="00E228E1">
        <w:t>pa</w:t>
      </w:r>
      <w:r w:rsidR="00FF73D3">
        <w:t xml:space="preserve">s un souhait. </w:t>
      </w:r>
      <w:r w:rsidR="00943457">
        <w:t>I</w:t>
      </w:r>
      <w:r w:rsidR="00943457">
        <w:t>l faut rappeler que le télétravail concerne seulement 1/3 des salariés.</w:t>
      </w:r>
      <w:r w:rsidR="00987DC3">
        <w:t xml:space="preserve"> </w:t>
      </w:r>
      <w:r w:rsidR="00987DC3">
        <w:t>L’appréciation varie selon les conditions et les périodes de vie </w:t>
      </w:r>
    </w:p>
    <w:p w14:paraId="6FB57638" w14:textId="2F5A7FE9" w:rsidR="00513745" w:rsidRPr="006D0295" w:rsidRDefault="006D0295" w:rsidP="006D0295">
      <w:pPr>
        <w:jc w:val="both"/>
        <w:rPr>
          <w:b/>
          <w:bCs/>
        </w:rPr>
      </w:pPr>
      <w:r w:rsidRPr="006D0295">
        <w:rPr>
          <w:b/>
          <w:bCs/>
        </w:rPr>
        <w:t xml:space="preserve">La </w:t>
      </w:r>
      <w:r>
        <w:rPr>
          <w:b/>
          <w:bCs/>
        </w:rPr>
        <w:t xml:space="preserve">convergence des intérêts. </w:t>
      </w:r>
      <w:r>
        <w:t>A</w:t>
      </w:r>
      <w:r w:rsidR="00513745">
        <w:t xml:space="preserve"> la question : « Avez-vous le sentiment </w:t>
      </w:r>
      <w:r w:rsidR="00B560E1">
        <w:t>que dans votre entreprise les intérêts de votre direction convergent avec les vôtres ? »</w:t>
      </w:r>
      <w:r w:rsidR="00A52572">
        <w:t>. 45% des actifs nous disent qu’ils convergent et une part similaire répondent l’inverse.</w:t>
      </w:r>
      <w:r w:rsidR="00324029">
        <w:t xml:space="preserve"> </w:t>
      </w:r>
      <w:r>
        <w:t>Il existe probablement un déficit d’explication de</w:t>
      </w:r>
      <w:r w:rsidR="00261004">
        <w:t xml:space="preserve"> la convergence des intérêts dans l’</w:t>
      </w:r>
      <w:r w:rsidR="00324029">
        <w:t>entreprise</w:t>
      </w:r>
      <w:r w:rsidR="00261004">
        <w:t>. On peut penser aussi que de toutes les manières, les salariés n’ont pas les mêmes intérêts qu’une direction d’entreprise.</w:t>
      </w:r>
      <w:r w:rsidR="00324029">
        <w:t xml:space="preserve"> À</w:t>
      </w:r>
      <w:r w:rsidR="00036D74">
        <w:t xml:space="preserve"> la base, on peut penser que les Français ont ce sentiment d’inégalité. </w:t>
      </w:r>
    </w:p>
    <w:p w14:paraId="2B339E86" w14:textId="5496F5BB" w:rsidR="00036D74" w:rsidRDefault="006D0295" w:rsidP="006D0295">
      <w:pPr>
        <w:jc w:val="both"/>
      </w:pPr>
      <w:r w:rsidRPr="006D0295">
        <w:rPr>
          <w:b/>
          <w:bCs/>
        </w:rPr>
        <w:t>Le</w:t>
      </w:r>
      <w:r w:rsidR="00036D74" w:rsidRPr="006D0295">
        <w:rPr>
          <w:b/>
          <w:bCs/>
        </w:rPr>
        <w:t xml:space="preserve"> salaire</w:t>
      </w:r>
      <w:r w:rsidRPr="006D0295">
        <w:rPr>
          <w:b/>
          <w:bCs/>
        </w:rPr>
        <w:t>.</w:t>
      </w:r>
      <w:r>
        <w:t xml:space="preserve"> C</w:t>
      </w:r>
      <w:r w:rsidR="009B519D">
        <w:t xml:space="preserve">’est le premier critère de choix d’un poste. On a beaucoup entendu que le salaire </w:t>
      </w:r>
      <w:r w:rsidR="00F04FBD">
        <w:t xml:space="preserve">n’était plus le </w:t>
      </w:r>
      <w:r w:rsidR="00610219">
        <w:t xml:space="preserve">plus </w:t>
      </w:r>
      <w:r w:rsidR="00F04FBD">
        <w:t xml:space="preserve">important, </w:t>
      </w:r>
      <w:r w:rsidR="001D0887">
        <w:t>qu’il s’agirait d</w:t>
      </w:r>
      <w:r w:rsidR="00F04FBD">
        <w:t xml:space="preserve">es valeurs, </w:t>
      </w:r>
      <w:r w:rsidR="001D0887">
        <w:t xml:space="preserve">de </w:t>
      </w:r>
      <w:r w:rsidR="00F04FBD">
        <w:t>la dimension écologique</w:t>
      </w:r>
      <w:r w:rsidR="001D0887">
        <w:t xml:space="preserve">, </w:t>
      </w:r>
      <w:r w:rsidR="00F04FBD">
        <w:t>e</w:t>
      </w:r>
      <w:r w:rsidR="001D0887">
        <w:t>tc.</w:t>
      </w:r>
      <w:r w:rsidR="00F04FBD">
        <w:t xml:space="preserve"> En vérité, </w:t>
      </w:r>
      <w:r w:rsidR="009823DD">
        <w:t>en premier il y a le salaire, en deuxième l’ambiance, en troisième la distance domicile-travail, en quatrième</w:t>
      </w:r>
      <w:r w:rsidR="008479EA">
        <w:t xml:space="preserve"> le secteur</w:t>
      </w:r>
      <w:r w:rsidR="00DF571A">
        <w:t xml:space="preserve"> </w:t>
      </w:r>
      <w:r w:rsidR="008479EA">
        <w:t>d‘activité, en cinquième la sécurité de l’emploi</w:t>
      </w:r>
      <w:r w:rsidR="00B27A15">
        <w:t>, e. P</w:t>
      </w:r>
      <w:r w:rsidR="008479EA">
        <w:t>uis arrivent les valeurs et l’écologie. Ces derni</w:t>
      </w:r>
      <w:r w:rsidR="00DF571A">
        <w:t>è</w:t>
      </w:r>
      <w:r w:rsidR="008479EA">
        <w:t>r</w:t>
      </w:r>
      <w:r w:rsidR="00DF571A">
        <w:t>e</w:t>
      </w:r>
      <w:r w:rsidR="008479EA">
        <w:t xml:space="preserve">s ne doivent pas </w:t>
      </w:r>
      <w:r w:rsidR="005944E7">
        <w:t xml:space="preserve">être négligées pour autant car </w:t>
      </w:r>
      <w:r w:rsidR="00B27A15">
        <w:t>elles n’apparaissaient</w:t>
      </w:r>
      <w:r w:rsidR="005944E7">
        <w:t xml:space="preserve"> pas dans les études précédentes.</w:t>
      </w:r>
      <w:r w:rsidR="00324029">
        <w:t xml:space="preserve"> </w:t>
      </w:r>
    </w:p>
    <w:p w14:paraId="1F580E23" w14:textId="5313D230" w:rsidR="00FF5883" w:rsidRDefault="00943457" w:rsidP="00943457">
      <w:pPr>
        <w:jc w:val="both"/>
      </w:pPr>
      <w:r w:rsidRPr="00943457">
        <w:rPr>
          <w:b/>
          <w:bCs/>
        </w:rPr>
        <w:t xml:space="preserve">La souffrance et </w:t>
      </w:r>
      <w:r w:rsidR="007A1925">
        <w:rPr>
          <w:b/>
          <w:bCs/>
        </w:rPr>
        <w:t xml:space="preserve">la </w:t>
      </w:r>
      <w:r w:rsidRPr="00943457">
        <w:rPr>
          <w:b/>
          <w:bCs/>
        </w:rPr>
        <w:t>satisfaction au travail</w:t>
      </w:r>
      <w:r w:rsidRPr="007A1925">
        <w:rPr>
          <w:b/>
          <w:bCs/>
        </w:rPr>
        <w:t>.</w:t>
      </w:r>
      <w:r w:rsidR="00DC180D" w:rsidRPr="007A1925">
        <w:t xml:space="preserve"> 35% des Français </w:t>
      </w:r>
      <w:r w:rsidR="00F26045" w:rsidRPr="007A1925">
        <w:t>affirment que le travail génère de la souffrance</w:t>
      </w:r>
      <w:r w:rsidRPr="007A1925">
        <w:t>. Cependant, q</w:t>
      </w:r>
      <w:r w:rsidR="00DD13BF" w:rsidRPr="007A1925">
        <w:t xml:space="preserve">uand on demande à l’opinion active aujourd’hui si le travail permet d’être </w:t>
      </w:r>
      <w:r w:rsidR="00DD13BF">
        <w:t xml:space="preserve">intégré dans la société, il y a ¾ de réponses positives. </w:t>
      </w:r>
      <w:r>
        <w:t>L</w:t>
      </w:r>
      <w:r w:rsidR="00573526">
        <w:t>es ¾ des Français sont satisfaits. 68% se disent heureux de leur travail, part évoluant selon l’âge du répondant.</w:t>
      </w:r>
      <w:r w:rsidR="00F554F6">
        <w:t xml:space="preserve"> </w:t>
      </w:r>
      <w:r w:rsidR="00324486">
        <w:t>Les moins de 30 ans se disent satisfaits à 81%</w:t>
      </w:r>
      <w:r w:rsidR="00981824">
        <w:t>, lien avec l’attachement au travail.</w:t>
      </w:r>
      <w:r w:rsidR="00F554F6">
        <w:t xml:space="preserve"> </w:t>
      </w:r>
      <w:r w:rsidR="00981824">
        <w:t xml:space="preserve">Le taux baisse à 70% chez les plus de 55 ans. </w:t>
      </w:r>
    </w:p>
    <w:p w14:paraId="30EC154A" w14:textId="6706298A" w:rsidR="005514CE" w:rsidRDefault="00943457" w:rsidP="007A1925">
      <w:pPr>
        <w:jc w:val="both"/>
      </w:pPr>
      <w:r>
        <w:rPr>
          <w:b/>
          <w:bCs/>
        </w:rPr>
        <w:t>L</w:t>
      </w:r>
      <w:r w:rsidR="005514CE" w:rsidRPr="00943457">
        <w:rPr>
          <w:b/>
          <w:bCs/>
        </w:rPr>
        <w:t>es sources de satisfaction du travail :</w:t>
      </w:r>
      <w:r w:rsidR="005514CE">
        <w:t xml:space="preserve"> la première est la bonne relation avec les collègues de travail, ensuite l’intérêt du travail et le temps de trajet domicile-travail</w:t>
      </w:r>
      <w:r w:rsidR="00434D0E">
        <w:t>.</w:t>
      </w:r>
      <w:r w:rsidR="00F554F6">
        <w:t xml:space="preserve"> </w:t>
      </w:r>
      <w:r w:rsidR="00172A70">
        <w:t xml:space="preserve">Le quatrième critère est l’équilibre temps professionnel-temps personnel. </w:t>
      </w:r>
    </w:p>
    <w:p w14:paraId="1C05EC29" w14:textId="253E72B1" w:rsidR="00417AFE" w:rsidRDefault="00417AFE" w:rsidP="007A1925">
      <w:pPr>
        <w:jc w:val="both"/>
      </w:pPr>
      <w:r>
        <w:t>Les raisons de l’insatisfaction d’un poste</w:t>
      </w:r>
      <w:r w:rsidR="00F50745">
        <w:t xml:space="preserve">, sont le salaire pour 50% des répondants, et pour les autres un sentiment de manque de perspective professionnelles. </w:t>
      </w:r>
    </w:p>
    <w:p w14:paraId="63B0198C" w14:textId="1CF9D522" w:rsidR="004F215A" w:rsidRDefault="00943457" w:rsidP="007A1925">
      <w:pPr>
        <w:jc w:val="both"/>
      </w:pPr>
      <w:r w:rsidRPr="00943457">
        <w:rPr>
          <w:b/>
          <w:bCs/>
        </w:rPr>
        <w:t>La contribution des entreprises.</w:t>
      </w:r>
      <w:r w:rsidR="006E2BA1" w:rsidRPr="00943457">
        <w:t xml:space="preserve"> </w:t>
      </w:r>
      <w:r w:rsidR="006E2BA1">
        <w:t>On attend aujourd’hui qu’une</w:t>
      </w:r>
      <w:r>
        <w:t xml:space="preserve"> entreprise ne contribu</w:t>
      </w:r>
      <w:r w:rsidR="00030EFA">
        <w:t>e</w:t>
      </w:r>
      <w:r w:rsidR="007A1925">
        <w:t xml:space="preserve"> </w:t>
      </w:r>
      <w:r>
        <w:t>pas</w:t>
      </w:r>
      <w:r w:rsidR="004F215A">
        <w:t xml:space="preserve"> négativement</w:t>
      </w:r>
      <w:r>
        <w:t>,</w:t>
      </w:r>
      <w:r w:rsidR="004F215A">
        <w:t xml:space="preserve"> </w:t>
      </w:r>
      <w:r w:rsidR="00FA5BD4">
        <w:t>voire</w:t>
      </w:r>
      <w:r w:rsidR="004F215A">
        <w:t xml:space="preserve"> qu’elle apporte du positif. </w:t>
      </w:r>
      <w:r>
        <w:t xml:space="preserve"> A</w:t>
      </w:r>
      <w:r w:rsidR="004F215A">
        <w:t xml:space="preserve"> la question « Est-ce que votre entreprise contribue </w:t>
      </w:r>
      <w:r w:rsidR="00BB7D9D">
        <w:t xml:space="preserve">positivement à la société ? », le oui des répondants a mille raisons : </w:t>
      </w:r>
      <w:r w:rsidR="001C656A">
        <w:t xml:space="preserve">bien traiter ses salariés et clients, </w:t>
      </w:r>
      <w:r w:rsidR="001C656A">
        <w:lastRenderedPageBreak/>
        <w:t>générer de l’emploi etc.</w:t>
      </w:r>
      <w:r w:rsidR="00F554F6">
        <w:t xml:space="preserve"> </w:t>
      </w:r>
      <w:r w:rsidR="001C656A">
        <w:t xml:space="preserve">Derrière la contribution, on met </w:t>
      </w:r>
      <w:r>
        <w:t xml:space="preserve">beaucoup </w:t>
      </w:r>
      <w:r w:rsidR="001C656A">
        <w:t>d’éléments différents</w:t>
      </w:r>
      <w:r w:rsidR="007B617B">
        <w:t xml:space="preserve">. Ce qui est intéressant, c’est que cette question de la contribution devient inévitable. </w:t>
      </w:r>
      <w:r w:rsidR="009C069E">
        <w:t>Dans l</w:t>
      </w:r>
      <w:r w:rsidR="00670F7D">
        <w:t>es années à venir</w:t>
      </w:r>
      <w:r w:rsidR="009C069E">
        <w:t xml:space="preserve">, </w:t>
      </w:r>
      <w:r w:rsidR="00670F7D">
        <w:t>les</w:t>
      </w:r>
      <w:r w:rsidR="009C069E">
        <w:t xml:space="preserve"> entreprises seront attendu</w:t>
      </w:r>
      <w:r w:rsidR="00424E87">
        <w:t>e</w:t>
      </w:r>
      <w:r w:rsidR="009C069E">
        <w:t>s sur cette contribution</w:t>
      </w:r>
      <w:r w:rsidR="00326EA8">
        <w:t xml:space="preserve"> à l’intérêt général. </w:t>
      </w:r>
    </w:p>
    <w:p w14:paraId="5C7996CC" w14:textId="77777777" w:rsidR="00987DC3" w:rsidRDefault="00943457" w:rsidP="007A1925">
      <w:pPr>
        <w:jc w:val="both"/>
      </w:pPr>
      <w:r>
        <w:rPr>
          <w:b/>
          <w:bCs/>
        </w:rPr>
        <w:t>La question de la vulnérabilité.</w:t>
      </w:r>
      <w:r>
        <w:t xml:space="preserve"> Après la crise sanitaire,</w:t>
      </w:r>
      <w:r w:rsidR="00095F60">
        <w:t xml:space="preserve"> la société française s’est découverte plus vulnérable</w:t>
      </w:r>
      <w:r>
        <w:t>.</w:t>
      </w:r>
    </w:p>
    <w:p w14:paraId="34306E1D" w14:textId="77777777" w:rsidR="007A1925" w:rsidRDefault="00987DC3" w:rsidP="007A1925">
      <w:pPr>
        <w:jc w:val="both"/>
      </w:pPr>
      <w:r>
        <w:rPr>
          <w:b/>
          <w:bCs/>
        </w:rPr>
        <w:t>La mort du travail ?</w:t>
      </w:r>
      <w:r>
        <w:t xml:space="preserve"> C’est probablement </w:t>
      </w:r>
      <w:r w:rsidR="00DC0DC6">
        <w:t>un fantasme</w:t>
      </w:r>
      <w:r>
        <w:t>. L</w:t>
      </w:r>
      <w:r w:rsidR="00DC0DC6">
        <w:t xml:space="preserve">e travail </w:t>
      </w:r>
      <w:r w:rsidR="00E85C7F">
        <w:t>structure la vie sociale de manière fondamentale, c’est un élément déterminant de l’identité des Français</w:t>
      </w:r>
      <w:r w:rsidR="00814205">
        <w:t xml:space="preserve"> (62% des répondants l’affirment)</w:t>
      </w:r>
      <w:r w:rsidR="007A1925">
        <w:t>.</w:t>
      </w:r>
    </w:p>
    <w:p w14:paraId="56D5750A" w14:textId="7838C026" w:rsidR="001623C5" w:rsidRDefault="00987DC3" w:rsidP="007A1925">
      <w:pPr>
        <w:jc w:val="both"/>
      </w:pPr>
      <w:r w:rsidRPr="007A1925">
        <w:rPr>
          <w:b/>
          <w:bCs/>
        </w:rPr>
        <w:t>La vie dans l’entreprise.</w:t>
      </w:r>
      <w:r>
        <w:t xml:space="preserve"> </w:t>
      </w:r>
      <w:r w:rsidR="004A6F69">
        <w:t xml:space="preserve">Il y a deux critères à prendre en compte : </w:t>
      </w:r>
    </w:p>
    <w:p w14:paraId="3BD8052D" w14:textId="559042DA" w:rsidR="004A6F69" w:rsidRDefault="00716F5D" w:rsidP="004A6F69">
      <w:pPr>
        <w:pStyle w:val="Paragraphedeliste"/>
        <w:numPr>
          <w:ilvl w:val="0"/>
          <w:numId w:val="4"/>
        </w:numPr>
        <w:jc w:val="both"/>
      </w:pPr>
      <w:r>
        <w:t>La</w:t>
      </w:r>
      <w:r w:rsidR="008818F8">
        <w:t xml:space="preserve"> capacité à expliquer le sens, la démarche et la convergence des intérêts</w:t>
      </w:r>
      <w:r w:rsidR="00DA75ED">
        <w:t xml:space="preserve"> e</w:t>
      </w:r>
      <w:r w:rsidR="00987DC3">
        <w:t>ntreprise</w:t>
      </w:r>
      <w:r w:rsidR="00187D3C">
        <w:t>. On ne sait pas expliquer dans quelle direction va l’entreprise</w:t>
      </w:r>
      <w:r w:rsidR="005A6020">
        <w:t xml:space="preserve">. </w:t>
      </w:r>
      <w:r w:rsidR="004A38F3">
        <w:t xml:space="preserve">La concertation n’est pas intuitive. </w:t>
      </w:r>
    </w:p>
    <w:p w14:paraId="3C321198" w14:textId="65E63AB1" w:rsidR="00842BF5" w:rsidRDefault="00716F5D" w:rsidP="00987DC3">
      <w:pPr>
        <w:pStyle w:val="Paragraphedeliste"/>
        <w:numPr>
          <w:ilvl w:val="0"/>
          <w:numId w:val="4"/>
        </w:numPr>
        <w:jc w:val="both"/>
      </w:pPr>
      <w:r>
        <w:t>Le management</w:t>
      </w:r>
      <w:r w:rsidR="004A38F3">
        <w:t xml:space="preserve"> n’est pas le fort des Français. Il y a un grand nombre de métiers sans formation au management. </w:t>
      </w:r>
      <w:r w:rsidR="00E777C6">
        <w:t xml:space="preserve">La culture du management </w:t>
      </w:r>
      <w:r w:rsidR="00842BF5">
        <w:t xml:space="preserve">doit nécessairement être développée. </w:t>
      </w:r>
    </w:p>
    <w:p w14:paraId="5F7B359F" w14:textId="559A88F8" w:rsidR="00FE0AF5" w:rsidRDefault="007A1925" w:rsidP="000E4EB1">
      <w:pPr>
        <w:jc w:val="both"/>
      </w:pPr>
      <w:r w:rsidRPr="007A1925">
        <w:rPr>
          <w:b/>
          <w:bCs/>
        </w:rPr>
        <w:t>Les inégalités.</w:t>
      </w:r>
      <w:r w:rsidRPr="007A1925">
        <w:t xml:space="preserve"> </w:t>
      </w:r>
      <w:r>
        <w:t>D</w:t>
      </w:r>
      <w:r w:rsidR="007062C4" w:rsidRPr="007062C4">
        <w:t>ès qu’il y a une inégalité, on touche à ce qui est inacceptable</w:t>
      </w:r>
      <w:r>
        <w:t>.</w:t>
      </w:r>
      <w:r w:rsidR="00B17059">
        <w:t xml:space="preserve"> Il faut tenir compte du ressenti.</w:t>
      </w:r>
      <w:r w:rsidR="00F554F6">
        <w:t xml:space="preserve"> </w:t>
      </w:r>
      <w:r w:rsidR="00B17059">
        <w:t xml:space="preserve">Il y a les inégalités salariales, et d’autres inégalités qu’on regardait moins par le passé comme les inégalités homme-femme. C’est un prisme de lecture aujourd’hui indispensable. </w:t>
      </w:r>
    </w:p>
    <w:p w14:paraId="4462B226" w14:textId="3F2A410C" w:rsidR="00E34D8B" w:rsidRDefault="007A1925" w:rsidP="000E4EB1">
      <w:pPr>
        <w:jc w:val="both"/>
      </w:pPr>
      <w:r w:rsidRPr="007A1925">
        <w:rPr>
          <w:b/>
          <w:bCs/>
        </w:rPr>
        <w:t>La « grande démission » ?</w:t>
      </w:r>
      <w:r>
        <w:t xml:space="preserve"> C’</w:t>
      </w:r>
      <w:r w:rsidR="00B872CD">
        <w:t xml:space="preserve"> est une réalité aux Etats-Unis, avec 24 millions de démissions</w:t>
      </w:r>
      <w:r w:rsidR="00331F67">
        <w:t xml:space="preserve"> entre avril et septembre 2021.</w:t>
      </w:r>
      <w:r w:rsidR="00B872CD">
        <w:t xml:space="preserve"> On parle de grève générale officieuse</w:t>
      </w:r>
      <w:r w:rsidR="00331F67">
        <w:t>. En dehors de ce</w:t>
      </w:r>
      <w:r w:rsidR="00F11AFD">
        <w:t>lles</w:t>
      </w:r>
      <w:r w:rsidR="00331F67">
        <w:t xml:space="preserve"> qui cumulaient plusieurs emplois</w:t>
      </w:r>
      <w:r w:rsidR="00FF1E38">
        <w:t>,</w:t>
      </w:r>
      <w:r w:rsidR="00331F67">
        <w:t xml:space="preserve"> </w:t>
      </w:r>
      <w:r w:rsidR="00FF1E38">
        <w:t xml:space="preserve">de nombreuses </w:t>
      </w:r>
      <w:r w:rsidR="00331F67">
        <w:t xml:space="preserve">personnes sont sorties </w:t>
      </w:r>
      <w:r>
        <w:t>du</w:t>
      </w:r>
      <w:r w:rsidR="00331F67">
        <w:t xml:space="preserve"> marché du travail</w:t>
      </w:r>
      <w:r w:rsidR="00FF1E38">
        <w:t xml:space="preserve">. </w:t>
      </w:r>
      <w:r w:rsidR="00F11AFD">
        <w:t xml:space="preserve">En France, il y a un quasi-plein-emploi chez les cadres et </w:t>
      </w:r>
      <w:r w:rsidR="0089558E">
        <w:t>diplômés et une chute démographique forte dans les années 1990</w:t>
      </w:r>
      <w:r w:rsidR="00162BA8">
        <w:t xml:space="preserve"> : aujourd’hui les patrons n’arrivent pas à embaucher et reprochent aux jeunes de ne pas vouloir </w:t>
      </w:r>
      <w:r>
        <w:t>travailler</w:t>
      </w:r>
      <w:r w:rsidR="00162BA8">
        <w:t xml:space="preserve">. </w:t>
      </w:r>
      <w:r w:rsidR="007C7AB1">
        <w:t xml:space="preserve">En France, il n’y a pas de grande démission </w:t>
      </w:r>
      <w:r w:rsidR="00D17EEF">
        <w:t xml:space="preserve">mais simplement </w:t>
      </w:r>
      <w:r w:rsidR="00B233FD">
        <w:t xml:space="preserve">des gens qui sont moins nombreux et qui ont le choix. </w:t>
      </w:r>
      <w:r>
        <w:t>Cela pose des</w:t>
      </w:r>
      <w:r w:rsidR="00B233FD">
        <w:t xml:space="preserve"> problèmes de recrutement. </w:t>
      </w:r>
      <w:r w:rsidR="00D908E7">
        <w:t xml:space="preserve">Pour une entreprise, la question à se poser est de savoir fidéliser ses collaborateurs. </w:t>
      </w:r>
      <w:r w:rsidR="004B6956">
        <w:t xml:space="preserve">Il faut que les entreprises apprennent à former </w:t>
      </w:r>
      <w:r w:rsidR="002A16F2">
        <w:t>les salariés plus longtemps</w:t>
      </w:r>
      <w:r w:rsidR="00673E53">
        <w:t xml:space="preserve"> pour exercer d’autres métiers s’ils le souhaitent, afin </w:t>
      </w:r>
      <w:r w:rsidR="00715B18">
        <w:t xml:space="preserve">d’avoir les effectifs en interne dont </w:t>
      </w:r>
      <w:r w:rsidR="00004F89">
        <w:t xml:space="preserve">elles ont </w:t>
      </w:r>
      <w:r w:rsidR="00715B18">
        <w:t>besoin.</w:t>
      </w:r>
      <w:r w:rsidR="00F554F6">
        <w:t xml:space="preserve"> </w:t>
      </w:r>
      <w:r w:rsidR="00CE7DE8">
        <w:t>Pour faire venir les jeunes, il faut se poser un certain nombre de questions nouvelles et ne pas cantonner l’attractivité au babyfoot et au télétravail.</w:t>
      </w:r>
      <w:r w:rsidR="00F554F6">
        <w:t xml:space="preserve"> </w:t>
      </w:r>
      <w:r w:rsidR="00F26907">
        <w:t>Il faut être attractif en termes de métier, de carrière</w:t>
      </w:r>
      <w:r w:rsidR="00335626">
        <w:t xml:space="preserve"> et intégrer les nouveaux modes de vie comme l</w:t>
      </w:r>
      <w:r>
        <w:t>a situation de proche</w:t>
      </w:r>
      <w:r w:rsidR="00335626">
        <w:t xml:space="preserve"> aidant, prendre en compte les contraintes </w:t>
      </w:r>
      <w:r w:rsidR="00E55995">
        <w:t xml:space="preserve">de vie et leurs évolutions. </w:t>
      </w:r>
    </w:p>
    <w:p w14:paraId="66EBF23D" w14:textId="77777777" w:rsidR="00D7257A" w:rsidRDefault="00D7257A"/>
    <w:sectPr w:rsidR="00D7257A" w:rsidSect="00235E76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F5EB" w14:textId="77777777" w:rsidR="00722CCB" w:rsidRDefault="00722CCB" w:rsidP="00235E76">
      <w:pPr>
        <w:spacing w:after="0" w:line="240" w:lineRule="auto"/>
      </w:pPr>
      <w:r>
        <w:separator/>
      </w:r>
    </w:p>
  </w:endnote>
  <w:endnote w:type="continuationSeparator" w:id="0">
    <w:p w14:paraId="2339A1D9" w14:textId="77777777" w:rsidR="00722CCB" w:rsidRDefault="00722CCB" w:rsidP="00235E76">
      <w:pPr>
        <w:spacing w:after="0" w:line="240" w:lineRule="auto"/>
      </w:pPr>
      <w:r>
        <w:continuationSeparator/>
      </w:r>
    </w:p>
  </w:endnote>
  <w:endnote w:type="continuationNotice" w:id="1">
    <w:p w14:paraId="07C3BD67" w14:textId="77777777" w:rsidR="00722CCB" w:rsidRDefault="00722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321095"/>
      <w:docPartObj>
        <w:docPartGallery w:val="Page Numbers (Bottom of Page)"/>
        <w:docPartUnique/>
      </w:docPartObj>
    </w:sdtPr>
    <w:sdtContent>
      <w:p w14:paraId="21CA94BD" w14:textId="53A12344" w:rsidR="004D20AA" w:rsidRDefault="004D20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6EEC" w14:textId="77777777" w:rsidR="00D63338" w:rsidRDefault="00D63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5DC7" w14:textId="77777777" w:rsidR="00722CCB" w:rsidRDefault="00722CCB" w:rsidP="00235E76">
      <w:pPr>
        <w:spacing w:after="0" w:line="240" w:lineRule="auto"/>
      </w:pPr>
      <w:r>
        <w:separator/>
      </w:r>
    </w:p>
  </w:footnote>
  <w:footnote w:type="continuationSeparator" w:id="0">
    <w:p w14:paraId="11C28A02" w14:textId="77777777" w:rsidR="00722CCB" w:rsidRDefault="00722CCB" w:rsidP="00235E76">
      <w:pPr>
        <w:spacing w:after="0" w:line="240" w:lineRule="auto"/>
      </w:pPr>
      <w:r>
        <w:continuationSeparator/>
      </w:r>
    </w:p>
  </w:footnote>
  <w:footnote w:type="continuationNotice" w:id="1">
    <w:p w14:paraId="662B8284" w14:textId="77777777" w:rsidR="00722CCB" w:rsidRDefault="00722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E810" w14:textId="6A33120D" w:rsidR="00235E76" w:rsidRDefault="00235E7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87728" wp14:editId="3C0A3131">
          <wp:simplePos x="0" y="0"/>
          <wp:positionH relativeFrom="margin">
            <wp:align>left</wp:align>
          </wp:positionH>
          <wp:positionV relativeFrom="paragraph">
            <wp:posOffset>-203385</wp:posOffset>
          </wp:positionV>
          <wp:extent cx="1484630" cy="875030"/>
          <wp:effectExtent l="0" t="0" r="1270" b="1270"/>
          <wp:wrapThrough wrapText="bothSides">
            <wp:wrapPolygon edited="0">
              <wp:start x="0" y="0"/>
              <wp:lineTo x="0" y="21161"/>
              <wp:lineTo x="21341" y="21161"/>
              <wp:lineTo x="21341" y="0"/>
              <wp:lineTo x="0" y="0"/>
            </wp:wrapPolygon>
          </wp:wrapThrough>
          <wp:docPr id="1252924345" name="Image 125292434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50"/>
    <w:multiLevelType w:val="hybridMultilevel"/>
    <w:tmpl w:val="E1E6EFAC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5F01DC8"/>
    <w:multiLevelType w:val="hybridMultilevel"/>
    <w:tmpl w:val="4E24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7FA4"/>
    <w:multiLevelType w:val="hybridMultilevel"/>
    <w:tmpl w:val="F54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63AA"/>
    <w:multiLevelType w:val="hybridMultilevel"/>
    <w:tmpl w:val="579A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21777">
    <w:abstractNumId w:val="2"/>
  </w:num>
  <w:num w:numId="2" w16cid:durableId="1601448114">
    <w:abstractNumId w:val="3"/>
  </w:num>
  <w:num w:numId="3" w16cid:durableId="1933736351">
    <w:abstractNumId w:val="1"/>
  </w:num>
  <w:num w:numId="4" w16cid:durableId="56406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76"/>
    <w:rsid w:val="00000AD4"/>
    <w:rsid w:val="00002D8E"/>
    <w:rsid w:val="0000413C"/>
    <w:rsid w:val="00004F89"/>
    <w:rsid w:val="00017BAE"/>
    <w:rsid w:val="0002173D"/>
    <w:rsid w:val="0002237B"/>
    <w:rsid w:val="000242CB"/>
    <w:rsid w:val="00025C08"/>
    <w:rsid w:val="00027F58"/>
    <w:rsid w:val="00030EFA"/>
    <w:rsid w:val="00031C6F"/>
    <w:rsid w:val="00031E01"/>
    <w:rsid w:val="00031F0B"/>
    <w:rsid w:val="0003218A"/>
    <w:rsid w:val="00036D74"/>
    <w:rsid w:val="00036F98"/>
    <w:rsid w:val="00037A8F"/>
    <w:rsid w:val="000423B5"/>
    <w:rsid w:val="0004410F"/>
    <w:rsid w:val="00046017"/>
    <w:rsid w:val="000524D5"/>
    <w:rsid w:val="00054399"/>
    <w:rsid w:val="00061680"/>
    <w:rsid w:val="00063F6F"/>
    <w:rsid w:val="00072B97"/>
    <w:rsid w:val="00072E1C"/>
    <w:rsid w:val="00074320"/>
    <w:rsid w:val="00074605"/>
    <w:rsid w:val="00074D6D"/>
    <w:rsid w:val="00076628"/>
    <w:rsid w:val="00082B8F"/>
    <w:rsid w:val="00087B4B"/>
    <w:rsid w:val="00090779"/>
    <w:rsid w:val="00095F60"/>
    <w:rsid w:val="000A4D70"/>
    <w:rsid w:val="000A614C"/>
    <w:rsid w:val="000A6CCB"/>
    <w:rsid w:val="000B057D"/>
    <w:rsid w:val="000B0CFD"/>
    <w:rsid w:val="000B119B"/>
    <w:rsid w:val="000B4195"/>
    <w:rsid w:val="000B457D"/>
    <w:rsid w:val="000B6CFC"/>
    <w:rsid w:val="000C2B8E"/>
    <w:rsid w:val="000C2F7C"/>
    <w:rsid w:val="000C7E33"/>
    <w:rsid w:val="000D0FDE"/>
    <w:rsid w:val="000D6BC6"/>
    <w:rsid w:val="000D6DF9"/>
    <w:rsid w:val="000E3B54"/>
    <w:rsid w:val="000E4A0A"/>
    <w:rsid w:val="000E4EB1"/>
    <w:rsid w:val="000F057B"/>
    <w:rsid w:val="000F4A91"/>
    <w:rsid w:val="00103600"/>
    <w:rsid w:val="00105CA6"/>
    <w:rsid w:val="001124EA"/>
    <w:rsid w:val="00115639"/>
    <w:rsid w:val="0012089D"/>
    <w:rsid w:val="001249E3"/>
    <w:rsid w:val="0014060A"/>
    <w:rsid w:val="00140B63"/>
    <w:rsid w:val="00142916"/>
    <w:rsid w:val="00142DE8"/>
    <w:rsid w:val="00143595"/>
    <w:rsid w:val="00146425"/>
    <w:rsid w:val="00147267"/>
    <w:rsid w:val="0014763E"/>
    <w:rsid w:val="00157F87"/>
    <w:rsid w:val="001623C5"/>
    <w:rsid w:val="00162BA8"/>
    <w:rsid w:val="00166A9B"/>
    <w:rsid w:val="00172A70"/>
    <w:rsid w:val="0018054E"/>
    <w:rsid w:val="001814B9"/>
    <w:rsid w:val="00182321"/>
    <w:rsid w:val="00187D3C"/>
    <w:rsid w:val="00191EC6"/>
    <w:rsid w:val="001924D5"/>
    <w:rsid w:val="00194A61"/>
    <w:rsid w:val="001A2BBE"/>
    <w:rsid w:val="001A3459"/>
    <w:rsid w:val="001A41B8"/>
    <w:rsid w:val="001A4933"/>
    <w:rsid w:val="001B1077"/>
    <w:rsid w:val="001B1F04"/>
    <w:rsid w:val="001B6192"/>
    <w:rsid w:val="001B7045"/>
    <w:rsid w:val="001C08A5"/>
    <w:rsid w:val="001C22D3"/>
    <w:rsid w:val="001C656A"/>
    <w:rsid w:val="001C66BD"/>
    <w:rsid w:val="001C7CCF"/>
    <w:rsid w:val="001D00FB"/>
    <w:rsid w:val="001D0887"/>
    <w:rsid w:val="001D40A9"/>
    <w:rsid w:val="001E384C"/>
    <w:rsid w:val="001E51DD"/>
    <w:rsid w:val="001F2C60"/>
    <w:rsid w:val="001F30F7"/>
    <w:rsid w:val="001F3192"/>
    <w:rsid w:val="001F584B"/>
    <w:rsid w:val="00203EEC"/>
    <w:rsid w:val="0020447A"/>
    <w:rsid w:val="00206114"/>
    <w:rsid w:val="00207FA1"/>
    <w:rsid w:val="0021060F"/>
    <w:rsid w:val="0021228F"/>
    <w:rsid w:val="00214F28"/>
    <w:rsid w:val="00217734"/>
    <w:rsid w:val="00223033"/>
    <w:rsid w:val="002246B8"/>
    <w:rsid w:val="00230213"/>
    <w:rsid w:val="002329BA"/>
    <w:rsid w:val="00232E85"/>
    <w:rsid w:val="00235909"/>
    <w:rsid w:val="00235E76"/>
    <w:rsid w:val="00236971"/>
    <w:rsid w:val="00237DFC"/>
    <w:rsid w:val="002429E9"/>
    <w:rsid w:val="00244AD9"/>
    <w:rsid w:val="0024695A"/>
    <w:rsid w:val="002508D4"/>
    <w:rsid w:val="0025581F"/>
    <w:rsid w:val="00261004"/>
    <w:rsid w:val="00262099"/>
    <w:rsid w:val="0026245C"/>
    <w:rsid w:val="00273ABA"/>
    <w:rsid w:val="00274171"/>
    <w:rsid w:val="00277B1D"/>
    <w:rsid w:val="002923EF"/>
    <w:rsid w:val="00296746"/>
    <w:rsid w:val="002A16F2"/>
    <w:rsid w:val="002A229E"/>
    <w:rsid w:val="002A25F1"/>
    <w:rsid w:val="002A30BF"/>
    <w:rsid w:val="002A485E"/>
    <w:rsid w:val="002A4D80"/>
    <w:rsid w:val="002A7395"/>
    <w:rsid w:val="002B10B1"/>
    <w:rsid w:val="002B4D7E"/>
    <w:rsid w:val="002B6BB4"/>
    <w:rsid w:val="002B78C9"/>
    <w:rsid w:val="002B7A64"/>
    <w:rsid w:val="002D0C95"/>
    <w:rsid w:val="002D3A15"/>
    <w:rsid w:val="002D6042"/>
    <w:rsid w:val="002E4284"/>
    <w:rsid w:val="002F1684"/>
    <w:rsid w:val="002F4A3B"/>
    <w:rsid w:val="002F53A6"/>
    <w:rsid w:val="002F589F"/>
    <w:rsid w:val="002F6DBB"/>
    <w:rsid w:val="002F6FB6"/>
    <w:rsid w:val="00300A82"/>
    <w:rsid w:val="00306323"/>
    <w:rsid w:val="00311EC9"/>
    <w:rsid w:val="003121E1"/>
    <w:rsid w:val="00316330"/>
    <w:rsid w:val="00317F87"/>
    <w:rsid w:val="003213F4"/>
    <w:rsid w:val="00324029"/>
    <w:rsid w:val="00324486"/>
    <w:rsid w:val="00326EA8"/>
    <w:rsid w:val="00331F67"/>
    <w:rsid w:val="0033408E"/>
    <w:rsid w:val="00335626"/>
    <w:rsid w:val="00337325"/>
    <w:rsid w:val="003447BA"/>
    <w:rsid w:val="00346E95"/>
    <w:rsid w:val="0035349D"/>
    <w:rsid w:val="0036093A"/>
    <w:rsid w:val="00361EDD"/>
    <w:rsid w:val="00373A93"/>
    <w:rsid w:val="003742B3"/>
    <w:rsid w:val="0037626B"/>
    <w:rsid w:val="00382F91"/>
    <w:rsid w:val="00385F92"/>
    <w:rsid w:val="00391607"/>
    <w:rsid w:val="003A07A6"/>
    <w:rsid w:val="003A0AB4"/>
    <w:rsid w:val="003A3A72"/>
    <w:rsid w:val="003A591C"/>
    <w:rsid w:val="003B0938"/>
    <w:rsid w:val="003B3DCE"/>
    <w:rsid w:val="003B4505"/>
    <w:rsid w:val="003B57C6"/>
    <w:rsid w:val="003B681D"/>
    <w:rsid w:val="003B782F"/>
    <w:rsid w:val="003C2BA0"/>
    <w:rsid w:val="003C3BFF"/>
    <w:rsid w:val="003C720C"/>
    <w:rsid w:val="003D36B1"/>
    <w:rsid w:val="003D410C"/>
    <w:rsid w:val="003D52BE"/>
    <w:rsid w:val="003D74A7"/>
    <w:rsid w:val="003D781C"/>
    <w:rsid w:val="003E6F55"/>
    <w:rsid w:val="003F677F"/>
    <w:rsid w:val="00402E9C"/>
    <w:rsid w:val="00406A4D"/>
    <w:rsid w:val="00411A09"/>
    <w:rsid w:val="00414A62"/>
    <w:rsid w:val="004152B1"/>
    <w:rsid w:val="00416CD1"/>
    <w:rsid w:val="00417AFE"/>
    <w:rsid w:val="004223E0"/>
    <w:rsid w:val="00424E87"/>
    <w:rsid w:val="00426DBE"/>
    <w:rsid w:val="004336AC"/>
    <w:rsid w:val="00433A24"/>
    <w:rsid w:val="004342B9"/>
    <w:rsid w:val="00434D0E"/>
    <w:rsid w:val="00442FB0"/>
    <w:rsid w:val="00447A93"/>
    <w:rsid w:val="00447FA6"/>
    <w:rsid w:val="00451170"/>
    <w:rsid w:val="00454178"/>
    <w:rsid w:val="00454B1F"/>
    <w:rsid w:val="00464DCE"/>
    <w:rsid w:val="00467A1C"/>
    <w:rsid w:val="004711ED"/>
    <w:rsid w:val="00472675"/>
    <w:rsid w:val="0047365D"/>
    <w:rsid w:val="00476143"/>
    <w:rsid w:val="00483329"/>
    <w:rsid w:val="00484D50"/>
    <w:rsid w:val="004854BF"/>
    <w:rsid w:val="00485B45"/>
    <w:rsid w:val="00486CFF"/>
    <w:rsid w:val="00490830"/>
    <w:rsid w:val="00491DF3"/>
    <w:rsid w:val="00491E97"/>
    <w:rsid w:val="00494370"/>
    <w:rsid w:val="004A38F3"/>
    <w:rsid w:val="004A580F"/>
    <w:rsid w:val="004A5B77"/>
    <w:rsid w:val="004A6F69"/>
    <w:rsid w:val="004A78C8"/>
    <w:rsid w:val="004A7B44"/>
    <w:rsid w:val="004B40CF"/>
    <w:rsid w:val="004B6956"/>
    <w:rsid w:val="004C2828"/>
    <w:rsid w:val="004D20AA"/>
    <w:rsid w:val="004D69C4"/>
    <w:rsid w:val="004E423E"/>
    <w:rsid w:val="004E5B23"/>
    <w:rsid w:val="004E6475"/>
    <w:rsid w:val="004E6B87"/>
    <w:rsid w:val="004F215A"/>
    <w:rsid w:val="004F5D4C"/>
    <w:rsid w:val="00500149"/>
    <w:rsid w:val="0051254B"/>
    <w:rsid w:val="00513745"/>
    <w:rsid w:val="00513B55"/>
    <w:rsid w:val="00514995"/>
    <w:rsid w:val="005217D9"/>
    <w:rsid w:val="00523093"/>
    <w:rsid w:val="0052336F"/>
    <w:rsid w:val="005238DD"/>
    <w:rsid w:val="00524DAD"/>
    <w:rsid w:val="00532241"/>
    <w:rsid w:val="005459FF"/>
    <w:rsid w:val="00546F58"/>
    <w:rsid w:val="005470BF"/>
    <w:rsid w:val="005514BE"/>
    <w:rsid w:val="005514CE"/>
    <w:rsid w:val="00555FF0"/>
    <w:rsid w:val="00560A50"/>
    <w:rsid w:val="00563B06"/>
    <w:rsid w:val="00563E1E"/>
    <w:rsid w:val="005707A2"/>
    <w:rsid w:val="00573526"/>
    <w:rsid w:val="0057419E"/>
    <w:rsid w:val="00574672"/>
    <w:rsid w:val="00574D1F"/>
    <w:rsid w:val="00583F5A"/>
    <w:rsid w:val="00593828"/>
    <w:rsid w:val="005944E7"/>
    <w:rsid w:val="00596590"/>
    <w:rsid w:val="005A01DF"/>
    <w:rsid w:val="005A021C"/>
    <w:rsid w:val="005A1FCA"/>
    <w:rsid w:val="005A34A2"/>
    <w:rsid w:val="005A6020"/>
    <w:rsid w:val="005B0171"/>
    <w:rsid w:val="005B0C76"/>
    <w:rsid w:val="005B15B8"/>
    <w:rsid w:val="005C5A56"/>
    <w:rsid w:val="005C6C85"/>
    <w:rsid w:val="005C73AA"/>
    <w:rsid w:val="005C7453"/>
    <w:rsid w:val="005D240D"/>
    <w:rsid w:val="005D52F4"/>
    <w:rsid w:val="005D6F64"/>
    <w:rsid w:val="005D7981"/>
    <w:rsid w:val="005E2903"/>
    <w:rsid w:val="005E5520"/>
    <w:rsid w:val="005E67D5"/>
    <w:rsid w:val="005F020A"/>
    <w:rsid w:val="005F2C33"/>
    <w:rsid w:val="005F62C5"/>
    <w:rsid w:val="00600D48"/>
    <w:rsid w:val="00601F1D"/>
    <w:rsid w:val="00606B59"/>
    <w:rsid w:val="006075ED"/>
    <w:rsid w:val="00610219"/>
    <w:rsid w:val="00612732"/>
    <w:rsid w:val="006127DE"/>
    <w:rsid w:val="00616273"/>
    <w:rsid w:val="00624968"/>
    <w:rsid w:val="00626CA7"/>
    <w:rsid w:val="00631620"/>
    <w:rsid w:val="006340AE"/>
    <w:rsid w:val="00640AA4"/>
    <w:rsid w:val="006455BD"/>
    <w:rsid w:val="0065057D"/>
    <w:rsid w:val="00654247"/>
    <w:rsid w:val="00656463"/>
    <w:rsid w:val="00657076"/>
    <w:rsid w:val="00660988"/>
    <w:rsid w:val="0066230D"/>
    <w:rsid w:val="00662B7B"/>
    <w:rsid w:val="0066369D"/>
    <w:rsid w:val="00670919"/>
    <w:rsid w:val="0067098C"/>
    <w:rsid w:val="00670F7D"/>
    <w:rsid w:val="00672BF9"/>
    <w:rsid w:val="00673E53"/>
    <w:rsid w:val="00674FA8"/>
    <w:rsid w:val="00677319"/>
    <w:rsid w:val="006813E7"/>
    <w:rsid w:val="0069314F"/>
    <w:rsid w:val="00695FED"/>
    <w:rsid w:val="006A2813"/>
    <w:rsid w:val="006A43A4"/>
    <w:rsid w:val="006A4F11"/>
    <w:rsid w:val="006A656C"/>
    <w:rsid w:val="006A6924"/>
    <w:rsid w:val="006A6936"/>
    <w:rsid w:val="006A7AD2"/>
    <w:rsid w:val="006B3E24"/>
    <w:rsid w:val="006B5047"/>
    <w:rsid w:val="006C161E"/>
    <w:rsid w:val="006C231A"/>
    <w:rsid w:val="006C2CB4"/>
    <w:rsid w:val="006C3D90"/>
    <w:rsid w:val="006C76B2"/>
    <w:rsid w:val="006D0295"/>
    <w:rsid w:val="006D7D62"/>
    <w:rsid w:val="006E0EB7"/>
    <w:rsid w:val="006E2BA1"/>
    <w:rsid w:val="006E2E02"/>
    <w:rsid w:val="006E34D5"/>
    <w:rsid w:val="006E371F"/>
    <w:rsid w:val="006F1548"/>
    <w:rsid w:val="006F5CBA"/>
    <w:rsid w:val="0070041C"/>
    <w:rsid w:val="00704E66"/>
    <w:rsid w:val="00705A42"/>
    <w:rsid w:val="007062C4"/>
    <w:rsid w:val="007119E1"/>
    <w:rsid w:val="00714632"/>
    <w:rsid w:val="00715B18"/>
    <w:rsid w:val="00716F5D"/>
    <w:rsid w:val="00722CCB"/>
    <w:rsid w:val="0072507D"/>
    <w:rsid w:val="00725794"/>
    <w:rsid w:val="0072692A"/>
    <w:rsid w:val="00726BCA"/>
    <w:rsid w:val="00733738"/>
    <w:rsid w:val="0073654F"/>
    <w:rsid w:val="00745C8F"/>
    <w:rsid w:val="00762EBF"/>
    <w:rsid w:val="007640EA"/>
    <w:rsid w:val="0076652D"/>
    <w:rsid w:val="00770405"/>
    <w:rsid w:val="007715C3"/>
    <w:rsid w:val="00774E14"/>
    <w:rsid w:val="0077629C"/>
    <w:rsid w:val="00776EED"/>
    <w:rsid w:val="0078180C"/>
    <w:rsid w:val="00783692"/>
    <w:rsid w:val="007935DF"/>
    <w:rsid w:val="007966FF"/>
    <w:rsid w:val="007968E2"/>
    <w:rsid w:val="007A1925"/>
    <w:rsid w:val="007A3EF2"/>
    <w:rsid w:val="007A750F"/>
    <w:rsid w:val="007B4575"/>
    <w:rsid w:val="007B617B"/>
    <w:rsid w:val="007C46EB"/>
    <w:rsid w:val="007C7AB1"/>
    <w:rsid w:val="007D0B5C"/>
    <w:rsid w:val="007D1AFA"/>
    <w:rsid w:val="007D1B32"/>
    <w:rsid w:val="007D59C1"/>
    <w:rsid w:val="007E071F"/>
    <w:rsid w:val="007F2E6C"/>
    <w:rsid w:val="007F6C5C"/>
    <w:rsid w:val="00801E8F"/>
    <w:rsid w:val="00802AC4"/>
    <w:rsid w:val="00803482"/>
    <w:rsid w:val="00806335"/>
    <w:rsid w:val="0081041A"/>
    <w:rsid w:val="00810A8E"/>
    <w:rsid w:val="00811E85"/>
    <w:rsid w:val="00814205"/>
    <w:rsid w:val="0081621C"/>
    <w:rsid w:val="00817386"/>
    <w:rsid w:val="00822378"/>
    <w:rsid w:val="0083033B"/>
    <w:rsid w:val="008315C1"/>
    <w:rsid w:val="008315C2"/>
    <w:rsid w:val="00832367"/>
    <w:rsid w:val="00834D95"/>
    <w:rsid w:val="0084069B"/>
    <w:rsid w:val="00842BF5"/>
    <w:rsid w:val="008431AD"/>
    <w:rsid w:val="008479EA"/>
    <w:rsid w:val="0085705F"/>
    <w:rsid w:val="00857935"/>
    <w:rsid w:val="00860C80"/>
    <w:rsid w:val="00861AC6"/>
    <w:rsid w:val="00867394"/>
    <w:rsid w:val="00871C06"/>
    <w:rsid w:val="00874339"/>
    <w:rsid w:val="00876A3D"/>
    <w:rsid w:val="00877823"/>
    <w:rsid w:val="008818F8"/>
    <w:rsid w:val="00885820"/>
    <w:rsid w:val="00887BC6"/>
    <w:rsid w:val="00890606"/>
    <w:rsid w:val="008919DF"/>
    <w:rsid w:val="0089230A"/>
    <w:rsid w:val="00892323"/>
    <w:rsid w:val="0089558E"/>
    <w:rsid w:val="008A4D63"/>
    <w:rsid w:val="008B092F"/>
    <w:rsid w:val="008B384B"/>
    <w:rsid w:val="008C20F5"/>
    <w:rsid w:val="008C6A4F"/>
    <w:rsid w:val="008C6F06"/>
    <w:rsid w:val="008D28A0"/>
    <w:rsid w:val="008E1159"/>
    <w:rsid w:val="008E40A8"/>
    <w:rsid w:val="008E57E5"/>
    <w:rsid w:val="008E7428"/>
    <w:rsid w:val="0090043D"/>
    <w:rsid w:val="00900E42"/>
    <w:rsid w:val="009021FE"/>
    <w:rsid w:val="0090367F"/>
    <w:rsid w:val="0090632E"/>
    <w:rsid w:val="00906BC2"/>
    <w:rsid w:val="00920729"/>
    <w:rsid w:val="00923766"/>
    <w:rsid w:val="00926306"/>
    <w:rsid w:val="009276F7"/>
    <w:rsid w:val="00927EC7"/>
    <w:rsid w:val="009331F0"/>
    <w:rsid w:val="009343D1"/>
    <w:rsid w:val="0093570A"/>
    <w:rsid w:val="00935DAB"/>
    <w:rsid w:val="009362E5"/>
    <w:rsid w:val="00941ED7"/>
    <w:rsid w:val="00943457"/>
    <w:rsid w:val="0094574D"/>
    <w:rsid w:val="009476ED"/>
    <w:rsid w:val="00950A54"/>
    <w:rsid w:val="00951E79"/>
    <w:rsid w:val="00961063"/>
    <w:rsid w:val="00961A3F"/>
    <w:rsid w:val="00962248"/>
    <w:rsid w:val="00973B25"/>
    <w:rsid w:val="00977B41"/>
    <w:rsid w:val="00980B75"/>
    <w:rsid w:val="009817FC"/>
    <w:rsid w:val="00981824"/>
    <w:rsid w:val="009823DD"/>
    <w:rsid w:val="0098325A"/>
    <w:rsid w:val="0098347B"/>
    <w:rsid w:val="00986E02"/>
    <w:rsid w:val="00987DC3"/>
    <w:rsid w:val="00991193"/>
    <w:rsid w:val="009924F6"/>
    <w:rsid w:val="00995453"/>
    <w:rsid w:val="009960CF"/>
    <w:rsid w:val="009A2EB5"/>
    <w:rsid w:val="009A7734"/>
    <w:rsid w:val="009B0C00"/>
    <w:rsid w:val="009B1093"/>
    <w:rsid w:val="009B1335"/>
    <w:rsid w:val="009B1937"/>
    <w:rsid w:val="009B519D"/>
    <w:rsid w:val="009B5985"/>
    <w:rsid w:val="009B6E3F"/>
    <w:rsid w:val="009C069E"/>
    <w:rsid w:val="009C25C1"/>
    <w:rsid w:val="009D156C"/>
    <w:rsid w:val="009D2740"/>
    <w:rsid w:val="009D53BB"/>
    <w:rsid w:val="009E1E99"/>
    <w:rsid w:val="009E25CC"/>
    <w:rsid w:val="009E68A9"/>
    <w:rsid w:val="009F0799"/>
    <w:rsid w:val="009F4EA0"/>
    <w:rsid w:val="00A0127F"/>
    <w:rsid w:val="00A105FA"/>
    <w:rsid w:val="00A24ACC"/>
    <w:rsid w:val="00A258E1"/>
    <w:rsid w:val="00A27D5D"/>
    <w:rsid w:val="00A310A9"/>
    <w:rsid w:val="00A32633"/>
    <w:rsid w:val="00A37142"/>
    <w:rsid w:val="00A41BEE"/>
    <w:rsid w:val="00A42D2F"/>
    <w:rsid w:val="00A4654F"/>
    <w:rsid w:val="00A52572"/>
    <w:rsid w:val="00A54CFA"/>
    <w:rsid w:val="00A75E2B"/>
    <w:rsid w:val="00A8082A"/>
    <w:rsid w:val="00A80B3D"/>
    <w:rsid w:val="00A811A2"/>
    <w:rsid w:val="00A81D06"/>
    <w:rsid w:val="00A82535"/>
    <w:rsid w:val="00A838AC"/>
    <w:rsid w:val="00A84532"/>
    <w:rsid w:val="00A94FDE"/>
    <w:rsid w:val="00A951FC"/>
    <w:rsid w:val="00A95B0A"/>
    <w:rsid w:val="00A97800"/>
    <w:rsid w:val="00AA699E"/>
    <w:rsid w:val="00AA6EBB"/>
    <w:rsid w:val="00AA79B5"/>
    <w:rsid w:val="00AB5039"/>
    <w:rsid w:val="00AB621A"/>
    <w:rsid w:val="00AC06BA"/>
    <w:rsid w:val="00AE0215"/>
    <w:rsid w:val="00AE0827"/>
    <w:rsid w:val="00AF0C4B"/>
    <w:rsid w:val="00AF35AC"/>
    <w:rsid w:val="00AF5663"/>
    <w:rsid w:val="00AF7625"/>
    <w:rsid w:val="00B00BA9"/>
    <w:rsid w:val="00B036C6"/>
    <w:rsid w:val="00B0587C"/>
    <w:rsid w:val="00B064E1"/>
    <w:rsid w:val="00B06B45"/>
    <w:rsid w:val="00B07D15"/>
    <w:rsid w:val="00B10E6E"/>
    <w:rsid w:val="00B1279F"/>
    <w:rsid w:val="00B17059"/>
    <w:rsid w:val="00B20A09"/>
    <w:rsid w:val="00B21BB1"/>
    <w:rsid w:val="00B224CF"/>
    <w:rsid w:val="00B233FD"/>
    <w:rsid w:val="00B27A15"/>
    <w:rsid w:val="00B31250"/>
    <w:rsid w:val="00B31A74"/>
    <w:rsid w:val="00B3654A"/>
    <w:rsid w:val="00B4214B"/>
    <w:rsid w:val="00B462C0"/>
    <w:rsid w:val="00B50BAC"/>
    <w:rsid w:val="00B512A7"/>
    <w:rsid w:val="00B560E1"/>
    <w:rsid w:val="00B60CD9"/>
    <w:rsid w:val="00B64A07"/>
    <w:rsid w:val="00B670F9"/>
    <w:rsid w:val="00B67626"/>
    <w:rsid w:val="00B82C0E"/>
    <w:rsid w:val="00B872CD"/>
    <w:rsid w:val="00B91C57"/>
    <w:rsid w:val="00B9413D"/>
    <w:rsid w:val="00B94CD4"/>
    <w:rsid w:val="00B95FA5"/>
    <w:rsid w:val="00BA230E"/>
    <w:rsid w:val="00BA2CBB"/>
    <w:rsid w:val="00BA3AD2"/>
    <w:rsid w:val="00BB0569"/>
    <w:rsid w:val="00BB3F78"/>
    <w:rsid w:val="00BB4B3E"/>
    <w:rsid w:val="00BB63F9"/>
    <w:rsid w:val="00BB7D9D"/>
    <w:rsid w:val="00BC1ADB"/>
    <w:rsid w:val="00BC2696"/>
    <w:rsid w:val="00BD1425"/>
    <w:rsid w:val="00BD4808"/>
    <w:rsid w:val="00BD4F6F"/>
    <w:rsid w:val="00BD60F6"/>
    <w:rsid w:val="00BE162B"/>
    <w:rsid w:val="00BE4475"/>
    <w:rsid w:val="00BE5AF2"/>
    <w:rsid w:val="00BE7D17"/>
    <w:rsid w:val="00BF523A"/>
    <w:rsid w:val="00BF6395"/>
    <w:rsid w:val="00C05B5F"/>
    <w:rsid w:val="00C07283"/>
    <w:rsid w:val="00C10D71"/>
    <w:rsid w:val="00C21835"/>
    <w:rsid w:val="00C3153E"/>
    <w:rsid w:val="00C31A56"/>
    <w:rsid w:val="00C346C1"/>
    <w:rsid w:val="00C34FCD"/>
    <w:rsid w:val="00C35FA8"/>
    <w:rsid w:val="00C36388"/>
    <w:rsid w:val="00C40012"/>
    <w:rsid w:val="00C46DB9"/>
    <w:rsid w:val="00C50311"/>
    <w:rsid w:val="00C51B0C"/>
    <w:rsid w:val="00C5285D"/>
    <w:rsid w:val="00C61C3A"/>
    <w:rsid w:val="00C62575"/>
    <w:rsid w:val="00C62838"/>
    <w:rsid w:val="00C652C5"/>
    <w:rsid w:val="00C701A7"/>
    <w:rsid w:val="00C70E64"/>
    <w:rsid w:val="00C7140E"/>
    <w:rsid w:val="00C71BC2"/>
    <w:rsid w:val="00C74C66"/>
    <w:rsid w:val="00C83FDE"/>
    <w:rsid w:val="00C90B44"/>
    <w:rsid w:val="00C94BA1"/>
    <w:rsid w:val="00C94EB1"/>
    <w:rsid w:val="00C95A02"/>
    <w:rsid w:val="00C96B64"/>
    <w:rsid w:val="00CA5BA9"/>
    <w:rsid w:val="00CA5F41"/>
    <w:rsid w:val="00CB2AD4"/>
    <w:rsid w:val="00CB36CB"/>
    <w:rsid w:val="00CB6753"/>
    <w:rsid w:val="00CC0558"/>
    <w:rsid w:val="00CC0B1D"/>
    <w:rsid w:val="00CC14D1"/>
    <w:rsid w:val="00CC2E69"/>
    <w:rsid w:val="00CC4AAD"/>
    <w:rsid w:val="00CC4CD6"/>
    <w:rsid w:val="00CC5E69"/>
    <w:rsid w:val="00CD0E23"/>
    <w:rsid w:val="00CD4CFC"/>
    <w:rsid w:val="00CD533C"/>
    <w:rsid w:val="00CD6F5B"/>
    <w:rsid w:val="00CE1A8D"/>
    <w:rsid w:val="00CE33A8"/>
    <w:rsid w:val="00CE7DE8"/>
    <w:rsid w:val="00D001E6"/>
    <w:rsid w:val="00D03BB1"/>
    <w:rsid w:val="00D06710"/>
    <w:rsid w:val="00D11B54"/>
    <w:rsid w:val="00D16B3C"/>
    <w:rsid w:val="00D17D34"/>
    <w:rsid w:val="00D17EEF"/>
    <w:rsid w:val="00D236D2"/>
    <w:rsid w:val="00D3334F"/>
    <w:rsid w:val="00D348F2"/>
    <w:rsid w:val="00D43F21"/>
    <w:rsid w:val="00D478AA"/>
    <w:rsid w:val="00D56CB9"/>
    <w:rsid w:val="00D6120F"/>
    <w:rsid w:val="00D63338"/>
    <w:rsid w:val="00D65B9D"/>
    <w:rsid w:val="00D72548"/>
    <w:rsid w:val="00D7257A"/>
    <w:rsid w:val="00D84F93"/>
    <w:rsid w:val="00D85C29"/>
    <w:rsid w:val="00D908E7"/>
    <w:rsid w:val="00D90F8C"/>
    <w:rsid w:val="00D91F83"/>
    <w:rsid w:val="00D93890"/>
    <w:rsid w:val="00D9550D"/>
    <w:rsid w:val="00DA3549"/>
    <w:rsid w:val="00DA4F36"/>
    <w:rsid w:val="00DA75ED"/>
    <w:rsid w:val="00DA7760"/>
    <w:rsid w:val="00DB0333"/>
    <w:rsid w:val="00DB1B7D"/>
    <w:rsid w:val="00DB32A5"/>
    <w:rsid w:val="00DB4896"/>
    <w:rsid w:val="00DC0DC6"/>
    <w:rsid w:val="00DC180D"/>
    <w:rsid w:val="00DC7481"/>
    <w:rsid w:val="00DC74FE"/>
    <w:rsid w:val="00DD13BF"/>
    <w:rsid w:val="00DD404B"/>
    <w:rsid w:val="00DD40DF"/>
    <w:rsid w:val="00DD5271"/>
    <w:rsid w:val="00DE207C"/>
    <w:rsid w:val="00DE4951"/>
    <w:rsid w:val="00DE62BD"/>
    <w:rsid w:val="00DF0912"/>
    <w:rsid w:val="00DF2730"/>
    <w:rsid w:val="00DF3843"/>
    <w:rsid w:val="00DF385E"/>
    <w:rsid w:val="00DF571A"/>
    <w:rsid w:val="00E0285F"/>
    <w:rsid w:val="00E060EA"/>
    <w:rsid w:val="00E20C6D"/>
    <w:rsid w:val="00E228E1"/>
    <w:rsid w:val="00E344DC"/>
    <w:rsid w:val="00E34D8B"/>
    <w:rsid w:val="00E34DE6"/>
    <w:rsid w:val="00E375C9"/>
    <w:rsid w:val="00E4251C"/>
    <w:rsid w:val="00E43016"/>
    <w:rsid w:val="00E50269"/>
    <w:rsid w:val="00E509D3"/>
    <w:rsid w:val="00E5236A"/>
    <w:rsid w:val="00E52A0D"/>
    <w:rsid w:val="00E55995"/>
    <w:rsid w:val="00E61492"/>
    <w:rsid w:val="00E743D3"/>
    <w:rsid w:val="00E777C6"/>
    <w:rsid w:val="00E85C7F"/>
    <w:rsid w:val="00E8762B"/>
    <w:rsid w:val="00E87D34"/>
    <w:rsid w:val="00E90106"/>
    <w:rsid w:val="00E92E7E"/>
    <w:rsid w:val="00E965CA"/>
    <w:rsid w:val="00EA0201"/>
    <w:rsid w:val="00EB49F9"/>
    <w:rsid w:val="00EC192D"/>
    <w:rsid w:val="00EC42D6"/>
    <w:rsid w:val="00EC5FBF"/>
    <w:rsid w:val="00EC6B41"/>
    <w:rsid w:val="00ED0C8B"/>
    <w:rsid w:val="00ED0CF7"/>
    <w:rsid w:val="00ED6F16"/>
    <w:rsid w:val="00EE1C07"/>
    <w:rsid w:val="00EE36DE"/>
    <w:rsid w:val="00EE4280"/>
    <w:rsid w:val="00EF200F"/>
    <w:rsid w:val="00EF3450"/>
    <w:rsid w:val="00EF594E"/>
    <w:rsid w:val="00EF74D3"/>
    <w:rsid w:val="00F00FE4"/>
    <w:rsid w:val="00F04F72"/>
    <w:rsid w:val="00F04FBD"/>
    <w:rsid w:val="00F11AFD"/>
    <w:rsid w:val="00F1523F"/>
    <w:rsid w:val="00F17826"/>
    <w:rsid w:val="00F17F3D"/>
    <w:rsid w:val="00F255A3"/>
    <w:rsid w:val="00F26013"/>
    <w:rsid w:val="00F26045"/>
    <w:rsid w:val="00F26659"/>
    <w:rsid w:val="00F26907"/>
    <w:rsid w:val="00F27F9B"/>
    <w:rsid w:val="00F31B5F"/>
    <w:rsid w:val="00F3451F"/>
    <w:rsid w:val="00F419B0"/>
    <w:rsid w:val="00F41B46"/>
    <w:rsid w:val="00F43454"/>
    <w:rsid w:val="00F46EB9"/>
    <w:rsid w:val="00F4719A"/>
    <w:rsid w:val="00F50745"/>
    <w:rsid w:val="00F53DF7"/>
    <w:rsid w:val="00F554F6"/>
    <w:rsid w:val="00F56BB9"/>
    <w:rsid w:val="00F61382"/>
    <w:rsid w:val="00F649E2"/>
    <w:rsid w:val="00F70749"/>
    <w:rsid w:val="00F70906"/>
    <w:rsid w:val="00F73E88"/>
    <w:rsid w:val="00F776CA"/>
    <w:rsid w:val="00F826C5"/>
    <w:rsid w:val="00F8397F"/>
    <w:rsid w:val="00F84D37"/>
    <w:rsid w:val="00F86831"/>
    <w:rsid w:val="00F868EC"/>
    <w:rsid w:val="00F87634"/>
    <w:rsid w:val="00F9382C"/>
    <w:rsid w:val="00F93985"/>
    <w:rsid w:val="00F95BC3"/>
    <w:rsid w:val="00FA3B03"/>
    <w:rsid w:val="00FA3C31"/>
    <w:rsid w:val="00FA4EDA"/>
    <w:rsid w:val="00FA5BD4"/>
    <w:rsid w:val="00FB68D5"/>
    <w:rsid w:val="00FC0A3C"/>
    <w:rsid w:val="00FC0F4C"/>
    <w:rsid w:val="00FC258B"/>
    <w:rsid w:val="00FC28FB"/>
    <w:rsid w:val="00FC3352"/>
    <w:rsid w:val="00FC3CC0"/>
    <w:rsid w:val="00FD5D36"/>
    <w:rsid w:val="00FD62B9"/>
    <w:rsid w:val="00FE0AF5"/>
    <w:rsid w:val="00FE0CC3"/>
    <w:rsid w:val="00FE2F42"/>
    <w:rsid w:val="00FE3A6B"/>
    <w:rsid w:val="00FE44B1"/>
    <w:rsid w:val="00FE4D04"/>
    <w:rsid w:val="00FE5EEF"/>
    <w:rsid w:val="00FE603E"/>
    <w:rsid w:val="00FE6FE6"/>
    <w:rsid w:val="00FE7662"/>
    <w:rsid w:val="00FE7859"/>
    <w:rsid w:val="00FF1E38"/>
    <w:rsid w:val="00FF3C32"/>
    <w:rsid w:val="00FF56C7"/>
    <w:rsid w:val="00FF588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166C8"/>
  <w15:chartTrackingRefBased/>
  <w15:docId w15:val="{4BA03935-AC4F-4B8D-B7F5-09E01141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E76"/>
  </w:style>
  <w:style w:type="paragraph" w:styleId="Pieddepage">
    <w:name w:val="footer"/>
    <w:basedOn w:val="Normal"/>
    <w:link w:val="PieddepageCar"/>
    <w:uiPriority w:val="99"/>
    <w:unhideWhenUsed/>
    <w:rsid w:val="0023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E76"/>
  </w:style>
  <w:style w:type="paragraph" w:styleId="Paragraphedeliste">
    <w:name w:val="List Paragraph"/>
    <w:basedOn w:val="Normal"/>
    <w:uiPriority w:val="34"/>
    <w:qFormat/>
    <w:rsid w:val="00843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FC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B15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15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15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5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029F-6EE3-46D4-B13E-91D332D4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Links>
    <vt:vector size="6" baseType="variant"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https://www.lemonde.fr/m-perso/article/2020/06/05/le-couple-a-l-epreuve-du-teletravail-il-empiete-sans-arret-sur-mon-espace_6041889_4497916.html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Petit</dc:creator>
  <cp:keywords/>
  <dc:description/>
  <cp:lastModifiedBy>DUVIOLS Laurent</cp:lastModifiedBy>
  <cp:revision>3</cp:revision>
  <dcterms:created xsi:type="dcterms:W3CDTF">2023-04-25T16:14:00Z</dcterms:created>
  <dcterms:modified xsi:type="dcterms:W3CDTF">2023-04-25T16:20:00Z</dcterms:modified>
</cp:coreProperties>
</file>